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topLinePunct w:val="0"/>
        <w:autoSpaceDE/>
        <w:autoSpaceDN/>
        <w:bidi w:val="0"/>
        <w:adjustRightInd/>
        <w:snapToGrid/>
        <w:spacing w:before="0" w:beforeAutospacing="0" w:after="0" w:line="580" w:lineRule="exact"/>
        <w:jc w:val="center"/>
        <w:textAlignment w:val="auto"/>
        <w:rPr>
          <w:rFonts w:hint="default" w:ascii="Times New Roman" w:hAnsi="Times New Roman" w:cs="Times New Roman"/>
        </w:rPr>
      </w:pPr>
      <w:bookmarkStart w:id="0" w:name="_GoBack"/>
    </w:p>
    <w:p>
      <w:pPr>
        <w:keepNext w:val="0"/>
        <w:keepLines w:val="0"/>
        <w:pageBreakBefore w:val="0"/>
        <w:widowControl w:val="0"/>
        <w:kinsoku/>
        <w:wordWrap/>
        <w:topLinePunct w:val="0"/>
        <w:autoSpaceDE/>
        <w:autoSpaceDN/>
        <w:bidi w:val="0"/>
        <w:adjustRightInd/>
        <w:snapToGrid/>
        <w:spacing w:before="0" w:beforeAutospacing="0" w:after="0" w:line="580" w:lineRule="exact"/>
        <w:jc w:val="center"/>
        <w:textAlignment w:val="auto"/>
        <w:rPr>
          <w:rFonts w:hint="default" w:ascii="Times New Roman" w:hAnsi="Times New Roman" w:cs="Times New Roman"/>
        </w:rPr>
      </w:pPr>
    </w:p>
    <w:p>
      <w:pPr>
        <w:keepNext w:val="0"/>
        <w:keepLines w:val="0"/>
        <w:pageBreakBefore w:val="0"/>
        <w:widowControl w:val="0"/>
        <w:kinsoku/>
        <w:wordWrap/>
        <w:topLinePunct w:val="0"/>
        <w:autoSpaceDE/>
        <w:autoSpaceDN/>
        <w:bidi w:val="0"/>
        <w:adjustRightInd/>
        <w:snapToGrid/>
        <w:spacing w:before="0" w:beforeAutospacing="0" w:after="0" w:line="580" w:lineRule="exact"/>
        <w:jc w:val="center"/>
        <w:textAlignment w:val="auto"/>
        <w:rPr>
          <w:rFonts w:hint="default" w:ascii="Times New Roman" w:hAnsi="Times New Roman" w:cs="Times New Roman"/>
        </w:rPr>
      </w:pPr>
    </w:p>
    <w:p>
      <w:pPr>
        <w:keepNext w:val="0"/>
        <w:keepLines w:val="0"/>
        <w:pageBreakBefore w:val="0"/>
        <w:widowControl w:val="0"/>
        <w:kinsoku/>
        <w:wordWrap/>
        <w:topLinePunct w:val="0"/>
        <w:autoSpaceDE/>
        <w:autoSpaceDN/>
        <w:bidi w:val="0"/>
        <w:adjustRightInd/>
        <w:snapToGrid/>
        <w:spacing w:before="0" w:beforeAutospacing="0" w:after="0" w:line="580" w:lineRule="exact"/>
        <w:jc w:val="center"/>
        <w:textAlignment w:val="auto"/>
        <w:rPr>
          <w:rFonts w:hint="default" w:ascii="Times New Roman" w:hAnsi="Times New Roman" w:cs="Times New Roman"/>
        </w:rPr>
      </w:pPr>
    </w:p>
    <w:p>
      <w:pPr>
        <w:keepNext w:val="0"/>
        <w:keepLines w:val="0"/>
        <w:pageBreakBefore w:val="0"/>
        <w:widowControl w:val="0"/>
        <w:kinsoku/>
        <w:wordWrap/>
        <w:topLinePunct w:val="0"/>
        <w:autoSpaceDE/>
        <w:autoSpaceDN/>
        <w:bidi w:val="0"/>
        <w:adjustRightInd/>
        <w:snapToGrid/>
        <w:spacing w:before="0" w:beforeAutospacing="0" w:after="0" w:line="580" w:lineRule="exact"/>
        <w:jc w:val="center"/>
        <w:textAlignment w:val="auto"/>
        <w:rPr>
          <w:rFonts w:hint="default" w:ascii="Times New Roman" w:hAnsi="Times New Roman" w:cs="Times New Roman"/>
        </w:rPr>
      </w:pPr>
    </w:p>
    <w:p>
      <w:pPr>
        <w:keepNext w:val="0"/>
        <w:keepLines w:val="0"/>
        <w:pageBreakBefore w:val="0"/>
        <w:widowControl w:val="0"/>
        <w:kinsoku/>
        <w:wordWrap/>
        <w:topLinePunct w:val="0"/>
        <w:autoSpaceDE/>
        <w:autoSpaceDN/>
        <w:bidi w:val="0"/>
        <w:adjustRightInd/>
        <w:snapToGrid/>
        <w:spacing w:before="0" w:beforeAutospacing="0" w:after="0" w:line="580" w:lineRule="exact"/>
        <w:jc w:val="center"/>
        <w:textAlignment w:val="auto"/>
        <w:rPr>
          <w:rFonts w:hint="default" w:ascii="Times New Roman" w:hAnsi="Times New Roman" w:cs="Times New Roman"/>
        </w:rPr>
      </w:pPr>
    </w:p>
    <w:p>
      <w:pPr>
        <w:keepNext w:val="0"/>
        <w:keepLines w:val="0"/>
        <w:pageBreakBefore w:val="0"/>
        <w:widowControl w:val="0"/>
        <w:kinsoku/>
        <w:wordWrap/>
        <w:topLinePunct w:val="0"/>
        <w:autoSpaceDE/>
        <w:autoSpaceDN/>
        <w:bidi w:val="0"/>
        <w:adjustRightInd/>
        <w:snapToGrid/>
        <w:spacing w:before="0" w:beforeAutospacing="0" w:after="0" w:line="580" w:lineRule="exact"/>
        <w:jc w:val="center"/>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宿政发〔20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139</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before="0" w:beforeAutospacing="0" w:after="0" w:line="520" w:lineRule="exact"/>
        <w:jc w:val="center"/>
        <w:textAlignment w:val="auto"/>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before="0" w:beforeAutospacing="0" w:line="520" w:lineRule="exact"/>
        <w:jc w:val="center"/>
        <w:textAlignment w:val="auto"/>
        <w:rPr>
          <w:rFonts w:hint="default" w:ascii="Times New Roman" w:hAnsi="Times New Roman" w:eastAsia="方正小标宋_GBK" w:cs="Times New Roman"/>
          <w:sz w:val="44"/>
          <w:szCs w:val="44"/>
          <w:lang w:bidi="ar"/>
        </w:rPr>
      </w:pPr>
    </w:p>
    <w:p>
      <w:pPr>
        <w:keepNext w:val="0"/>
        <w:keepLines w:val="0"/>
        <w:pageBreakBefore w:val="0"/>
        <w:widowControl w:val="0"/>
        <w:kinsoku/>
        <w:wordWrap/>
        <w:overflowPunct/>
        <w:topLinePunct w:val="0"/>
        <w:autoSpaceDE/>
        <w:autoSpaceDN/>
        <w:bidi w:val="0"/>
        <w:adjustRightInd/>
        <w:snapToGrid w:val="0"/>
        <w:spacing w:line="550" w:lineRule="exact"/>
        <w:jc w:val="center"/>
        <w:textAlignment w:val="auto"/>
        <w:rPr>
          <w:rFonts w:ascii="方正小标宋_GBK" w:eastAsia="方正小标宋_GBK"/>
          <w:bCs/>
          <w:sz w:val="44"/>
          <w:szCs w:val="44"/>
        </w:rPr>
      </w:pPr>
      <w:r>
        <w:rPr>
          <w:rFonts w:ascii="方正小标宋_GBK" w:eastAsia="方正小标宋_GBK"/>
          <w:bCs/>
          <w:sz w:val="44"/>
          <w:szCs w:val="44"/>
        </w:rPr>
        <w:t>宿迁市</w:t>
      </w:r>
      <w:r>
        <w:rPr>
          <w:rFonts w:hint="eastAsia" w:ascii="方正小标宋_GBK" w:eastAsia="方正小标宋_GBK"/>
          <w:bCs/>
          <w:sz w:val="44"/>
          <w:szCs w:val="44"/>
        </w:rPr>
        <w:t>人民</w:t>
      </w:r>
      <w:r>
        <w:rPr>
          <w:rFonts w:ascii="方正小标宋_GBK" w:eastAsia="方正小标宋_GBK"/>
          <w:bCs/>
          <w:sz w:val="44"/>
          <w:szCs w:val="44"/>
        </w:rPr>
        <w:t>政府关于</w:t>
      </w:r>
    </w:p>
    <w:p>
      <w:pPr>
        <w:keepNext w:val="0"/>
        <w:keepLines w:val="0"/>
        <w:pageBreakBefore w:val="0"/>
        <w:widowControl w:val="0"/>
        <w:kinsoku/>
        <w:wordWrap/>
        <w:overflowPunct/>
        <w:topLinePunct w:val="0"/>
        <w:autoSpaceDE/>
        <w:autoSpaceDN/>
        <w:bidi w:val="0"/>
        <w:adjustRightInd/>
        <w:snapToGrid w:val="0"/>
        <w:spacing w:line="550" w:lineRule="exact"/>
        <w:jc w:val="center"/>
        <w:textAlignment w:val="auto"/>
        <w:rPr>
          <w:rFonts w:ascii="方正小标宋_GBK" w:eastAsia="方正小标宋_GBK"/>
          <w:bCs/>
          <w:sz w:val="44"/>
          <w:szCs w:val="44"/>
        </w:rPr>
      </w:pPr>
      <w:r>
        <w:rPr>
          <w:rFonts w:ascii="方正小标宋_GBK" w:eastAsia="方正小标宋_GBK"/>
          <w:bCs/>
          <w:sz w:val="44"/>
          <w:szCs w:val="44"/>
        </w:rPr>
        <w:t>做好土地征收成片开发方案</w:t>
      </w:r>
      <w:r>
        <w:rPr>
          <w:rFonts w:hint="eastAsia" w:ascii="方正小标宋_GBK" w:eastAsia="方正小标宋_GBK"/>
          <w:bCs/>
          <w:sz w:val="44"/>
          <w:szCs w:val="44"/>
        </w:rPr>
        <w:t>审批</w:t>
      </w:r>
      <w:r>
        <w:rPr>
          <w:rFonts w:ascii="方正小标宋_GBK" w:eastAsia="方正小标宋_GBK"/>
          <w:bCs/>
          <w:sz w:val="44"/>
          <w:szCs w:val="44"/>
        </w:rPr>
        <w:t>工作的通知</w:t>
      </w:r>
    </w:p>
    <w:p>
      <w:pPr>
        <w:keepNext w:val="0"/>
        <w:keepLines w:val="0"/>
        <w:pageBreakBefore w:val="0"/>
        <w:widowControl w:val="0"/>
        <w:kinsoku/>
        <w:wordWrap/>
        <w:overflowPunct/>
        <w:topLinePunct w:val="0"/>
        <w:autoSpaceDE/>
        <w:autoSpaceDN/>
        <w:bidi w:val="0"/>
        <w:adjustRightInd/>
        <w:snapToGrid w:val="0"/>
        <w:spacing w:line="550" w:lineRule="exact"/>
        <w:jc w:val="center"/>
        <w:textAlignment w:val="auto"/>
        <w:rPr>
          <w:rFonts w:eastAsia="黑体"/>
          <w:bCs/>
          <w:sz w:val="44"/>
          <w:szCs w:val="44"/>
        </w:rPr>
      </w:pPr>
    </w:p>
    <w:p>
      <w:pPr>
        <w:keepNext w:val="0"/>
        <w:keepLines w:val="0"/>
        <w:pageBreakBefore w:val="0"/>
        <w:widowControl w:val="0"/>
        <w:kinsoku/>
        <w:wordWrap/>
        <w:overflowPunct/>
        <w:topLinePunct w:val="0"/>
        <w:autoSpaceDE/>
        <w:autoSpaceDN/>
        <w:bidi w:val="0"/>
        <w:adjustRightInd/>
        <w:snapToGrid/>
        <w:spacing w:line="550" w:lineRule="exact"/>
        <w:jc w:val="both"/>
        <w:textAlignment w:val="auto"/>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各县、区人民政府，市各开发区、新区、园区管委会，市各有关部门和单位：</w:t>
      </w:r>
    </w:p>
    <w:p>
      <w:pPr>
        <w:keepNext w:val="0"/>
        <w:keepLines w:val="0"/>
        <w:pageBreakBefore w:val="0"/>
        <w:widowControl w:val="0"/>
        <w:kinsoku/>
        <w:wordWrap/>
        <w:overflowPunct/>
        <w:topLinePunct w:val="0"/>
        <w:autoSpaceDE/>
        <w:autoSpaceDN/>
        <w:bidi w:val="0"/>
        <w:adjustRightInd/>
        <w:snapToGrid/>
        <w:spacing w:line="550" w:lineRule="exact"/>
        <w:ind w:firstLine="630"/>
        <w:jc w:val="both"/>
        <w:textAlignment w:val="auto"/>
        <w:rPr>
          <w:rFonts w:eastAsia="方正仿宋_GBK"/>
          <w:color w:val="000000" w:themeColor="text1"/>
          <w:spacing w:val="-6"/>
          <w:sz w:val="32"/>
          <w:szCs w:val="32"/>
          <w14:textFill>
            <w14:solidFill>
              <w14:schemeClr w14:val="tx1"/>
            </w14:solidFill>
          </w14:textFill>
        </w:rPr>
      </w:pPr>
      <w:r>
        <w:rPr>
          <w:rFonts w:hint="eastAsia" w:eastAsia="方正仿宋_GBK"/>
          <w:color w:val="000000" w:themeColor="text1"/>
          <w:spacing w:val="-6"/>
          <w:sz w:val="32"/>
          <w:szCs w:val="32"/>
          <w14:textFill>
            <w14:solidFill>
              <w14:schemeClr w14:val="tx1"/>
            </w14:solidFill>
          </w14:textFill>
        </w:rPr>
        <w:t>根据《省政府关于委托用地审批权的决定》（苏政发〔2020〕40号）《江苏省自然资源厅关于加快推进土地征收成片开发方案编制工作的通知》（苏自然资发〔2021〕138号）文件规定，部分土地征收成片开发方案审批工作由省人民政府委托设区市人民政府行使。现就做好土地征收成片开发方案审批工作通知如下：</w:t>
      </w:r>
    </w:p>
    <w:p>
      <w:pPr>
        <w:keepNext w:val="0"/>
        <w:keepLines w:val="0"/>
        <w:pageBreakBefore w:val="0"/>
        <w:widowControl w:val="0"/>
        <w:kinsoku/>
        <w:wordWrap/>
        <w:overflowPunct/>
        <w:topLinePunct w:val="0"/>
        <w:autoSpaceDE/>
        <w:autoSpaceDN/>
        <w:bidi w:val="0"/>
        <w:adjustRightInd/>
        <w:snapToGrid/>
        <w:spacing w:line="550" w:lineRule="exact"/>
        <w:ind w:firstLine="630"/>
        <w:jc w:val="both"/>
        <w:textAlignment w:val="auto"/>
        <w:rPr>
          <w:rFonts w:ascii="方正黑体_GBK" w:eastAsia="方正黑体_GBK"/>
          <w:color w:val="000000" w:themeColor="text1"/>
          <w:sz w:val="32"/>
          <w:szCs w:val="32"/>
          <w14:textFill>
            <w14:solidFill>
              <w14:schemeClr w14:val="tx1"/>
            </w14:solidFill>
          </w14:textFill>
        </w:rPr>
      </w:pPr>
      <w:r>
        <w:rPr>
          <w:rFonts w:hint="eastAsia" w:ascii="方正黑体_GBK" w:eastAsia="方正黑体_GBK"/>
          <w:color w:val="000000" w:themeColor="text1"/>
          <w:sz w:val="32"/>
          <w:szCs w:val="32"/>
          <w14:textFill>
            <w14:solidFill>
              <w14:schemeClr w14:val="tx1"/>
            </w14:solidFill>
          </w14:textFill>
        </w:rPr>
        <w:t>一、承接土地征收成片开发方案审批范围</w:t>
      </w:r>
    </w:p>
    <w:p>
      <w:pPr>
        <w:keepNext w:val="0"/>
        <w:keepLines w:val="0"/>
        <w:pageBreakBefore w:val="0"/>
        <w:widowControl w:val="0"/>
        <w:kinsoku/>
        <w:wordWrap/>
        <w:overflowPunct/>
        <w:topLinePunct w:val="0"/>
        <w:autoSpaceDE/>
        <w:autoSpaceDN/>
        <w:bidi w:val="0"/>
        <w:adjustRightInd/>
        <w:snapToGrid/>
        <w:spacing w:line="550" w:lineRule="exact"/>
        <w:ind w:firstLine="630"/>
        <w:jc w:val="both"/>
        <w:textAlignment w:val="auto"/>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江苏省自然资源厅关于加快推进土地征收成片开发方案编制工作的通知》明确，在省人民政府批准的国土空间规划确定的城市和村庄、集镇建设用地范围内（中心城区范围外）的土地征收成片开发方案，由省人民政府委托设区市人民政府审批，具体委托范围参照《省政府关于委托用地审批权的决定》的规定，与建设用地审批权限保持一致。</w:t>
      </w:r>
    </w:p>
    <w:p>
      <w:pPr>
        <w:keepNext w:val="0"/>
        <w:keepLines w:val="0"/>
        <w:pageBreakBefore w:val="0"/>
        <w:widowControl w:val="0"/>
        <w:kinsoku/>
        <w:wordWrap/>
        <w:overflowPunct/>
        <w:topLinePunct w:val="0"/>
        <w:autoSpaceDE/>
        <w:autoSpaceDN/>
        <w:bidi w:val="0"/>
        <w:adjustRightInd/>
        <w:snapToGrid/>
        <w:spacing w:line="550" w:lineRule="exact"/>
        <w:ind w:firstLine="630"/>
        <w:jc w:val="both"/>
        <w:textAlignment w:val="auto"/>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上述范围外的土地征收成片开发方案审批事项，仍按《江苏省自然资源厅关于开展土地征收成片开发方案编制工作的通知》（苏自然资函〔2021〕15号）文件要求，由县级人民政府组织编制，报省政府批准。</w:t>
      </w:r>
    </w:p>
    <w:p>
      <w:pPr>
        <w:keepNext w:val="0"/>
        <w:keepLines w:val="0"/>
        <w:pageBreakBefore w:val="0"/>
        <w:widowControl w:val="0"/>
        <w:kinsoku/>
        <w:wordWrap/>
        <w:overflowPunct/>
        <w:topLinePunct w:val="0"/>
        <w:autoSpaceDE/>
        <w:autoSpaceDN/>
        <w:bidi w:val="0"/>
        <w:adjustRightInd/>
        <w:snapToGrid/>
        <w:spacing w:line="550" w:lineRule="exact"/>
        <w:ind w:firstLine="630"/>
        <w:jc w:val="both"/>
        <w:textAlignment w:val="auto"/>
        <w:rPr>
          <w:rFonts w:ascii="方正黑体_GBK" w:eastAsia="方正黑体_GBK"/>
          <w:color w:val="000000" w:themeColor="text1"/>
          <w:sz w:val="32"/>
          <w:szCs w:val="32"/>
          <w14:textFill>
            <w14:solidFill>
              <w14:schemeClr w14:val="tx1"/>
            </w14:solidFill>
          </w14:textFill>
        </w:rPr>
      </w:pPr>
      <w:r>
        <w:rPr>
          <w:rFonts w:hint="eastAsia" w:ascii="方正黑体_GBK" w:eastAsia="方正黑体_GBK"/>
          <w:color w:val="000000" w:themeColor="text1"/>
          <w:sz w:val="32"/>
          <w:szCs w:val="32"/>
          <w14:textFill>
            <w14:solidFill>
              <w14:schemeClr w14:val="tx1"/>
            </w14:solidFill>
          </w14:textFill>
        </w:rPr>
        <w:t>二、规范开展土地征收成片开发方案审批</w:t>
      </w:r>
    </w:p>
    <w:p>
      <w:pPr>
        <w:keepNext w:val="0"/>
        <w:keepLines w:val="0"/>
        <w:pageBreakBefore w:val="0"/>
        <w:widowControl w:val="0"/>
        <w:kinsoku/>
        <w:wordWrap/>
        <w:overflowPunct/>
        <w:topLinePunct w:val="0"/>
        <w:autoSpaceDE/>
        <w:autoSpaceDN/>
        <w:bidi w:val="0"/>
        <w:adjustRightInd/>
        <w:snapToGrid/>
        <w:spacing w:line="550" w:lineRule="exact"/>
        <w:ind w:firstLine="630"/>
        <w:jc w:val="both"/>
        <w:textAlignment w:val="auto"/>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严格依据省政府文件要求，做好土地征收成片开发方案审查、审批工作，审批程序分为六个阶段。</w:t>
      </w:r>
    </w:p>
    <w:p>
      <w:pPr>
        <w:keepNext w:val="0"/>
        <w:keepLines w:val="0"/>
        <w:pageBreakBefore w:val="0"/>
        <w:widowControl w:val="0"/>
        <w:kinsoku/>
        <w:wordWrap/>
        <w:overflowPunct/>
        <w:topLinePunct w:val="0"/>
        <w:autoSpaceDE/>
        <w:autoSpaceDN/>
        <w:bidi w:val="0"/>
        <w:adjustRightInd/>
        <w:snapToGrid/>
        <w:spacing w:line="550" w:lineRule="exact"/>
        <w:ind w:firstLine="630"/>
        <w:jc w:val="both"/>
        <w:textAlignment w:val="auto"/>
        <w:rPr>
          <w:rFonts w:ascii="方正楷体_GBK" w:eastAsia="方正楷体_GBK"/>
          <w:color w:val="000000" w:themeColor="text1"/>
          <w:sz w:val="32"/>
          <w:szCs w:val="32"/>
          <w14:textFill>
            <w14:solidFill>
              <w14:schemeClr w14:val="tx1"/>
            </w14:solidFill>
          </w14:textFill>
        </w:rPr>
      </w:pPr>
      <w:r>
        <w:rPr>
          <w:rFonts w:hint="eastAsia" w:ascii="方正楷体_GBK" w:eastAsia="方正楷体_GBK"/>
          <w:color w:val="000000" w:themeColor="text1"/>
          <w:sz w:val="32"/>
          <w:szCs w:val="32"/>
          <w14:textFill>
            <w14:solidFill>
              <w14:schemeClr w14:val="tx1"/>
            </w14:solidFill>
          </w14:textFill>
        </w:rPr>
        <w:t>（一）县级人民政府上报</w:t>
      </w:r>
    </w:p>
    <w:p>
      <w:pPr>
        <w:keepNext w:val="0"/>
        <w:keepLines w:val="0"/>
        <w:pageBreakBefore w:val="0"/>
        <w:widowControl w:val="0"/>
        <w:kinsoku/>
        <w:wordWrap/>
        <w:overflowPunct/>
        <w:topLinePunct w:val="0"/>
        <w:autoSpaceDE/>
        <w:autoSpaceDN/>
        <w:bidi w:val="0"/>
        <w:adjustRightInd/>
        <w:snapToGrid/>
        <w:spacing w:line="550" w:lineRule="exact"/>
        <w:ind w:firstLine="630"/>
        <w:jc w:val="both"/>
        <w:textAlignment w:val="auto"/>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土地征收成片开发方案由县（区）人民政府上报市政府，并抄送市自然资源和规划局。</w:t>
      </w:r>
    </w:p>
    <w:p>
      <w:pPr>
        <w:keepNext w:val="0"/>
        <w:keepLines w:val="0"/>
        <w:pageBreakBefore w:val="0"/>
        <w:widowControl w:val="0"/>
        <w:kinsoku/>
        <w:wordWrap/>
        <w:overflowPunct/>
        <w:topLinePunct w:val="0"/>
        <w:autoSpaceDE/>
        <w:autoSpaceDN/>
        <w:bidi w:val="0"/>
        <w:adjustRightInd/>
        <w:snapToGrid/>
        <w:spacing w:line="550" w:lineRule="exact"/>
        <w:ind w:firstLine="630"/>
        <w:jc w:val="both"/>
        <w:textAlignment w:val="auto"/>
        <w:rPr>
          <w:rFonts w:ascii="方正楷体_GBK" w:eastAsia="方正楷体_GBK"/>
          <w:color w:val="000000" w:themeColor="text1"/>
          <w:sz w:val="32"/>
          <w:szCs w:val="32"/>
          <w14:textFill>
            <w14:solidFill>
              <w14:schemeClr w14:val="tx1"/>
            </w14:solidFill>
          </w14:textFill>
        </w:rPr>
      </w:pPr>
      <w:r>
        <w:rPr>
          <w:rFonts w:hint="eastAsia" w:ascii="方正楷体_GBK" w:eastAsia="方正楷体_GBK"/>
          <w:color w:val="000000" w:themeColor="text1"/>
          <w:sz w:val="32"/>
          <w:szCs w:val="32"/>
          <w14:textFill>
            <w14:solidFill>
              <w14:schemeClr w14:val="tx1"/>
            </w14:solidFill>
          </w14:textFill>
        </w:rPr>
        <w:t>（二）市自然资源和规划局内部审查</w:t>
      </w:r>
    </w:p>
    <w:p>
      <w:pPr>
        <w:keepNext w:val="0"/>
        <w:keepLines w:val="0"/>
        <w:pageBreakBefore w:val="0"/>
        <w:widowControl w:val="0"/>
        <w:kinsoku/>
        <w:wordWrap/>
        <w:overflowPunct/>
        <w:topLinePunct w:val="0"/>
        <w:autoSpaceDE/>
        <w:autoSpaceDN/>
        <w:bidi w:val="0"/>
        <w:adjustRightInd/>
        <w:snapToGrid/>
        <w:spacing w:line="550" w:lineRule="exact"/>
        <w:ind w:firstLine="630"/>
        <w:jc w:val="both"/>
        <w:textAlignment w:val="auto"/>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市自然资源和规划局组织相关业务处室开展具体技术审查，按照土地征收成片开发方案审查要点，确认报件符合各类限制性要求。</w:t>
      </w:r>
    </w:p>
    <w:p>
      <w:pPr>
        <w:keepNext w:val="0"/>
        <w:keepLines w:val="0"/>
        <w:pageBreakBefore w:val="0"/>
        <w:widowControl w:val="0"/>
        <w:kinsoku/>
        <w:wordWrap/>
        <w:overflowPunct/>
        <w:topLinePunct w:val="0"/>
        <w:autoSpaceDE/>
        <w:autoSpaceDN/>
        <w:bidi w:val="0"/>
        <w:adjustRightInd/>
        <w:snapToGrid/>
        <w:spacing w:line="550" w:lineRule="exact"/>
        <w:ind w:firstLine="630"/>
        <w:jc w:val="both"/>
        <w:textAlignment w:val="auto"/>
        <w:rPr>
          <w:rFonts w:ascii="方正楷体_GBK" w:eastAsia="方正楷体_GBK"/>
          <w:color w:val="000000" w:themeColor="text1"/>
          <w:sz w:val="32"/>
          <w:szCs w:val="32"/>
          <w14:textFill>
            <w14:solidFill>
              <w14:schemeClr w14:val="tx1"/>
            </w14:solidFill>
          </w14:textFill>
        </w:rPr>
      </w:pPr>
      <w:r>
        <w:rPr>
          <w:rFonts w:hint="eastAsia" w:ascii="方正楷体_GBK" w:eastAsia="方正楷体_GBK"/>
          <w:color w:val="000000" w:themeColor="text1"/>
          <w:sz w:val="32"/>
          <w:szCs w:val="32"/>
          <w14:textFill>
            <w14:solidFill>
              <w14:schemeClr w14:val="tx1"/>
            </w14:solidFill>
          </w14:textFill>
        </w:rPr>
        <w:t>（三）实行部门联合审查</w:t>
      </w:r>
    </w:p>
    <w:p>
      <w:pPr>
        <w:keepNext w:val="0"/>
        <w:keepLines w:val="0"/>
        <w:pageBreakBefore w:val="0"/>
        <w:widowControl w:val="0"/>
        <w:kinsoku/>
        <w:wordWrap/>
        <w:overflowPunct/>
        <w:topLinePunct w:val="0"/>
        <w:autoSpaceDE/>
        <w:autoSpaceDN/>
        <w:bidi w:val="0"/>
        <w:adjustRightInd/>
        <w:snapToGrid/>
        <w:spacing w:line="550" w:lineRule="exact"/>
        <w:ind w:firstLine="630"/>
        <w:jc w:val="both"/>
        <w:textAlignment w:val="auto"/>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市自然资源和规划局受市政府委托，建立土地征收成片开发方案联合会审机制，牵头组织市发改、人社、生态环境、住建、交通</w:t>
      </w:r>
      <w:r>
        <w:rPr>
          <w:rFonts w:hint="eastAsia" w:eastAsia="方正仿宋_GBK"/>
          <w:color w:val="000000" w:themeColor="text1"/>
          <w:sz w:val="32"/>
          <w:szCs w:val="32"/>
          <w:lang w:val="en-US" w:eastAsia="zh-CN"/>
          <w14:textFill>
            <w14:solidFill>
              <w14:schemeClr w14:val="tx1"/>
            </w14:solidFill>
          </w14:textFill>
        </w:rPr>
        <w:t>运输</w:t>
      </w:r>
      <w:r>
        <w:rPr>
          <w:rFonts w:hint="eastAsia" w:eastAsia="方正仿宋_GBK"/>
          <w:color w:val="000000" w:themeColor="text1"/>
          <w:sz w:val="32"/>
          <w:szCs w:val="32"/>
          <w14:textFill>
            <w14:solidFill>
              <w14:schemeClr w14:val="tx1"/>
            </w14:solidFill>
          </w14:textFill>
        </w:rPr>
        <w:t>、水利、司法、农业农村等相关部门审查会办，县（区）人民政府根据相关意见进行修改完善。</w:t>
      </w:r>
    </w:p>
    <w:p>
      <w:pPr>
        <w:keepNext w:val="0"/>
        <w:keepLines w:val="0"/>
        <w:pageBreakBefore w:val="0"/>
        <w:widowControl w:val="0"/>
        <w:kinsoku/>
        <w:wordWrap/>
        <w:overflowPunct/>
        <w:topLinePunct w:val="0"/>
        <w:autoSpaceDE/>
        <w:autoSpaceDN/>
        <w:bidi w:val="0"/>
        <w:adjustRightInd/>
        <w:snapToGrid/>
        <w:spacing w:line="550" w:lineRule="exact"/>
        <w:ind w:firstLine="630"/>
        <w:jc w:val="both"/>
        <w:textAlignment w:val="auto"/>
        <w:rPr>
          <w:rFonts w:ascii="方正楷体_GBK" w:eastAsia="方正楷体_GBK"/>
          <w:color w:val="000000" w:themeColor="text1"/>
          <w:sz w:val="32"/>
          <w:szCs w:val="32"/>
          <w14:textFill>
            <w14:solidFill>
              <w14:schemeClr w14:val="tx1"/>
            </w14:solidFill>
          </w14:textFill>
        </w:rPr>
      </w:pPr>
      <w:r>
        <w:rPr>
          <w:rFonts w:hint="eastAsia" w:ascii="方正楷体_GBK" w:eastAsia="方正楷体_GBK"/>
          <w:color w:val="000000" w:themeColor="text1"/>
          <w:sz w:val="32"/>
          <w:szCs w:val="32"/>
          <w14:textFill>
            <w14:solidFill>
              <w14:schemeClr w14:val="tx1"/>
            </w14:solidFill>
          </w14:textFill>
        </w:rPr>
        <w:t>（四）组织开展专家论证</w:t>
      </w:r>
    </w:p>
    <w:p>
      <w:pPr>
        <w:keepNext w:val="0"/>
        <w:keepLines w:val="0"/>
        <w:pageBreakBefore w:val="0"/>
        <w:widowControl w:val="0"/>
        <w:kinsoku/>
        <w:wordWrap/>
        <w:overflowPunct/>
        <w:topLinePunct w:val="0"/>
        <w:autoSpaceDE/>
        <w:autoSpaceDN/>
        <w:bidi w:val="0"/>
        <w:adjustRightInd/>
        <w:snapToGrid/>
        <w:spacing w:line="550" w:lineRule="exact"/>
        <w:ind w:firstLine="630"/>
        <w:jc w:val="both"/>
        <w:textAlignment w:val="auto"/>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市自然资源和规划局受市政府委托，组织人大代表、政协委员和土地、规划、经济、法律、环保产业等方面的专家组成专家委员会，对成片开发方案进行论证，论证通过的方案由市自然资源和规划局出具审查意见并上报市政府。</w:t>
      </w:r>
    </w:p>
    <w:p>
      <w:pPr>
        <w:keepNext w:val="0"/>
        <w:keepLines w:val="0"/>
        <w:pageBreakBefore w:val="0"/>
        <w:widowControl w:val="0"/>
        <w:kinsoku/>
        <w:wordWrap/>
        <w:overflowPunct/>
        <w:topLinePunct w:val="0"/>
        <w:autoSpaceDE/>
        <w:autoSpaceDN/>
        <w:bidi w:val="0"/>
        <w:adjustRightInd/>
        <w:snapToGrid/>
        <w:spacing w:line="550" w:lineRule="exact"/>
        <w:ind w:firstLine="630"/>
        <w:jc w:val="both"/>
        <w:textAlignment w:val="auto"/>
        <w:rPr>
          <w:rFonts w:ascii="方正楷体_GBK" w:eastAsia="方正楷体_GBK"/>
          <w:color w:val="000000" w:themeColor="text1"/>
          <w:sz w:val="32"/>
          <w:szCs w:val="32"/>
          <w14:textFill>
            <w14:solidFill>
              <w14:schemeClr w14:val="tx1"/>
            </w14:solidFill>
          </w14:textFill>
        </w:rPr>
      </w:pPr>
      <w:r>
        <w:rPr>
          <w:rFonts w:hint="eastAsia" w:ascii="方正楷体_GBK" w:eastAsia="方正楷体_GBK"/>
          <w:color w:val="000000" w:themeColor="text1"/>
          <w:sz w:val="32"/>
          <w:szCs w:val="32"/>
          <w14:textFill>
            <w14:solidFill>
              <w14:schemeClr w14:val="tx1"/>
            </w14:solidFill>
          </w14:textFill>
        </w:rPr>
        <w:t>（五）市政府审批</w:t>
      </w:r>
    </w:p>
    <w:p>
      <w:pPr>
        <w:keepNext w:val="0"/>
        <w:keepLines w:val="0"/>
        <w:pageBreakBefore w:val="0"/>
        <w:widowControl w:val="0"/>
        <w:kinsoku/>
        <w:wordWrap/>
        <w:overflowPunct/>
        <w:topLinePunct w:val="0"/>
        <w:autoSpaceDE/>
        <w:autoSpaceDN/>
        <w:bidi w:val="0"/>
        <w:adjustRightInd/>
        <w:snapToGrid/>
        <w:spacing w:line="550" w:lineRule="exact"/>
        <w:ind w:firstLine="630"/>
        <w:jc w:val="both"/>
        <w:textAlignment w:val="auto"/>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市用地审批工作领导小组集体研究，主要审议报批方案拟建项目、报件材料审查情况等，报市政府分管领导、主要领导审批，履行批准程序。</w:t>
      </w:r>
    </w:p>
    <w:p>
      <w:pPr>
        <w:keepNext w:val="0"/>
        <w:keepLines w:val="0"/>
        <w:pageBreakBefore w:val="0"/>
        <w:widowControl w:val="0"/>
        <w:kinsoku/>
        <w:wordWrap/>
        <w:overflowPunct/>
        <w:topLinePunct w:val="0"/>
        <w:autoSpaceDE/>
        <w:autoSpaceDN/>
        <w:bidi w:val="0"/>
        <w:adjustRightInd/>
        <w:snapToGrid/>
        <w:spacing w:line="550" w:lineRule="exact"/>
        <w:ind w:firstLine="630"/>
        <w:jc w:val="both"/>
        <w:textAlignment w:val="auto"/>
        <w:rPr>
          <w:rFonts w:ascii="方正楷体_GBK" w:eastAsia="方正楷体_GBK"/>
          <w:color w:val="000000" w:themeColor="text1"/>
          <w:sz w:val="32"/>
          <w:szCs w:val="32"/>
          <w14:textFill>
            <w14:solidFill>
              <w14:schemeClr w14:val="tx1"/>
            </w14:solidFill>
          </w14:textFill>
        </w:rPr>
      </w:pPr>
      <w:r>
        <w:rPr>
          <w:rFonts w:hint="eastAsia" w:ascii="方正楷体_GBK" w:eastAsia="方正楷体_GBK"/>
          <w:color w:val="000000" w:themeColor="text1"/>
          <w:sz w:val="32"/>
          <w:szCs w:val="32"/>
          <w14:textFill>
            <w14:solidFill>
              <w14:schemeClr w14:val="tx1"/>
            </w14:solidFill>
          </w14:textFill>
        </w:rPr>
        <w:t>（六）市自然资源和规划局函复</w:t>
      </w:r>
    </w:p>
    <w:p>
      <w:pPr>
        <w:keepNext w:val="0"/>
        <w:keepLines w:val="0"/>
        <w:pageBreakBefore w:val="0"/>
        <w:widowControl w:val="0"/>
        <w:kinsoku/>
        <w:wordWrap/>
        <w:overflowPunct/>
        <w:topLinePunct w:val="0"/>
        <w:autoSpaceDE/>
        <w:autoSpaceDN/>
        <w:bidi w:val="0"/>
        <w:adjustRightInd/>
        <w:snapToGrid/>
        <w:spacing w:line="550" w:lineRule="exact"/>
        <w:ind w:firstLine="630"/>
        <w:jc w:val="both"/>
        <w:textAlignment w:val="auto"/>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成片开发方案经市政府审批同意后，由市自然资源和规划局书面函复县（区）人民政府。</w:t>
      </w:r>
    </w:p>
    <w:p>
      <w:pPr>
        <w:keepNext w:val="0"/>
        <w:keepLines w:val="0"/>
        <w:pageBreakBefore w:val="0"/>
        <w:widowControl w:val="0"/>
        <w:kinsoku/>
        <w:wordWrap/>
        <w:overflowPunct/>
        <w:topLinePunct w:val="0"/>
        <w:autoSpaceDE/>
        <w:autoSpaceDN/>
        <w:bidi w:val="0"/>
        <w:adjustRightInd/>
        <w:snapToGrid/>
        <w:spacing w:line="550" w:lineRule="exact"/>
        <w:ind w:firstLine="630"/>
        <w:jc w:val="both"/>
        <w:textAlignment w:val="auto"/>
        <w:rPr>
          <w:rFonts w:ascii="方正黑体_GBK" w:eastAsia="方正黑体_GBK"/>
          <w:color w:val="000000" w:themeColor="text1"/>
          <w:sz w:val="32"/>
          <w:szCs w:val="32"/>
          <w14:textFill>
            <w14:solidFill>
              <w14:schemeClr w14:val="tx1"/>
            </w14:solidFill>
          </w14:textFill>
        </w:rPr>
      </w:pPr>
      <w:r>
        <w:rPr>
          <w:rFonts w:hint="eastAsia" w:ascii="方正黑体_GBK" w:eastAsia="方正黑体_GBK"/>
          <w:color w:val="000000" w:themeColor="text1"/>
          <w:sz w:val="32"/>
          <w:szCs w:val="32"/>
          <w14:textFill>
            <w14:solidFill>
              <w14:schemeClr w14:val="tx1"/>
            </w14:solidFill>
          </w14:textFill>
        </w:rPr>
        <w:t>三、有关要求</w:t>
      </w:r>
    </w:p>
    <w:p>
      <w:pPr>
        <w:keepNext w:val="0"/>
        <w:keepLines w:val="0"/>
        <w:pageBreakBefore w:val="0"/>
        <w:widowControl w:val="0"/>
        <w:kinsoku/>
        <w:wordWrap/>
        <w:overflowPunct/>
        <w:topLinePunct w:val="0"/>
        <w:autoSpaceDE/>
        <w:autoSpaceDN/>
        <w:bidi w:val="0"/>
        <w:adjustRightInd/>
        <w:snapToGrid/>
        <w:spacing w:line="550" w:lineRule="exact"/>
        <w:ind w:firstLine="630"/>
        <w:jc w:val="both"/>
        <w:textAlignment w:val="auto"/>
        <w:rPr>
          <w:rFonts w:eastAsia="方正仿宋_GBK"/>
          <w:color w:val="000000" w:themeColor="text1"/>
          <w:sz w:val="32"/>
          <w:szCs w:val="32"/>
          <w14:textFill>
            <w14:solidFill>
              <w14:schemeClr w14:val="tx1"/>
            </w14:solidFill>
          </w14:textFill>
        </w:rPr>
      </w:pPr>
      <w:r>
        <w:rPr>
          <w:rFonts w:hint="eastAsia" w:ascii="方正楷体_GBK" w:eastAsia="方正楷体_GBK"/>
          <w:color w:val="000000" w:themeColor="text1"/>
          <w:sz w:val="32"/>
          <w:szCs w:val="32"/>
          <w14:textFill>
            <w14:solidFill>
              <w14:schemeClr w14:val="tx1"/>
            </w14:solidFill>
          </w14:textFill>
        </w:rPr>
        <w:t>（一）明确主体责任</w:t>
      </w:r>
      <w:r>
        <w:rPr>
          <w:rFonts w:hint="eastAsia" w:eastAsia="方正仿宋_GBK"/>
          <w:color w:val="000000" w:themeColor="text1"/>
          <w:sz w:val="32"/>
          <w:szCs w:val="32"/>
          <w14:textFill>
            <w14:solidFill>
              <w14:schemeClr w14:val="tx1"/>
            </w14:solidFill>
          </w14:textFill>
        </w:rPr>
        <w:t>。土地征收成片开发方案由县（区）人民政府组织编制，在编制土地征收成片开发方案过程中要规范履行程序，充分保障农民权利和公众知情权，充分征求发改、人社、生态环境、住建、交通</w:t>
      </w:r>
      <w:r>
        <w:rPr>
          <w:rFonts w:hint="eastAsia" w:eastAsia="方正仿宋_GBK"/>
          <w:color w:val="000000" w:themeColor="text1"/>
          <w:sz w:val="32"/>
          <w:szCs w:val="32"/>
          <w:lang w:val="en-US" w:eastAsia="zh-CN"/>
          <w14:textFill>
            <w14:solidFill>
              <w14:schemeClr w14:val="tx1"/>
            </w14:solidFill>
          </w14:textFill>
        </w:rPr>
        <w:t>运输</w:t>
      </w:r>
      <w:r>
        <w:rPr>
          <w:rFonts w:hint="eastAsia" w:eastAsia="方正仿宋_GBK"/>
          <w:color w:val="000000" w:themeColor="text1"/>
          <w:sz w:val="32"/>
          <w:szCs w:val="32"/>
          <w14:textFill>
            <w14:solidFill>
              <w14:schemeClr w14:val="tx1"/>
            </w14:solidFill>
          </w14:textFill>
        </w:rPr>
        <w:t>、水利、农业农村、司法等相关部门意见，广泛听取人大代表、政协委员、社会公众和有关专家学者意见，严格履行经农村集体经济组织和农民同意程序，确保程序履行合法合规，确保各项资料真实有效。</w:t>
      </w:r>
    </w:p>
    <w:p>
      <w:pPr>
        <w:keepNext w:val="0"/>
        <w:keepLines w:val="0"/>
        <w:pageBreakBefore w:val="0"/>
        <w:widowControl w:val="0"/>
        <w:kinsoku/>
        <w:wordWrap/>
        <w:overflowPunct/>
        <w:topLinePunct w:val="0"/>
        <w:autoSpaceDE/>
        <w:autoSpaceDN/>
        <w:bidi w:val="0"/>
        <w:adjustRightInd/>
        <w:snapToGrid/>
        <w:spacing w:line="550" w:lineRule="exact"/>
        <w:ind w:firstLine="630"/>
        <w:jc w:val="both"/>
        <w:textAlignment w:val="auto"/>
        <w:rPr>
          <w:rFonts w:eastAsia="方正仿宋_GBK"/>
          <w:b/>
          <w:color w:val="000000" w:themeColor="text1"/>
          <w:sz w:val="32"/>
          <w:szCs w:val="32"/>
          <w14:textFill>
            <w14:solidFill>
              <w14:schemeClr w14:val="tx1"/>
            </w14:solidFill>
          </w14:textFill>
        </w:rPr>
      </w:pPr>
      <w:r>
        <w:rPr>
          <w:rFonts w:hint="eastAsia" w:ascii="方正楷体_GBK" w:eastAsia="方正楷体_GBK"/>
          <w:color w:val="000000" w:themeColor="text1"/>
          <w:sz w:val="32"/>
          <w:szCs w:val="32"/>
          <w14:textFill>
            <w14:solidFill>
              <w14:schemeClr w14:val="tx1"/>
            </w14:solidFill>
          </w14:textFill>
        </w:rPr>
        <w:t>（二）注重统筹协调</w:t>
      </w:r>
      <w:r>
        <w:rPr>
          <w:rFonts w:hint="eastAsia" w:eastAsia="方正仿宋_GBK"/>
          <w:b/>
          <w:color w:val="000000" w:themeColor="text1"/>
          <w:sz w:val="32"/>
          <w:szCs w:val="32"/>
          <w14:textFill>
            <w14:solidFill>
              <w14:schemeClr w14:val="tx1"/>
            </w14:solidFill>
          </w14:textFill>
        </w:rPr>
        <w:t>。</w:t>
      </w:r>
      <w:r>
        <w:rPr>
          <w:rFonts w:hint="eastAsia" w:eastAsia="方正仿宋_GBK"/>
          <w:color w:val="000000" w:themeColor="text1"/>
          <w:sz w:val="32"/>
          <w:szCs w:val="32"/>
          <w14:textFill>
            <w14:solidFill>
              <w14:schemeClr w14:val="tx1"/>
            </w14:solidFill>
          </w14:textFill>
        </w:rPr>
        <w:t>为提高土地征收成片开发方案审查、审批效率，市各相关职能部门在收到市自然资源和规划局审查方案函告后，原则上3个工作日内反馈审查意见</w:t>
      </w:r>
      <w:r>
        <w:rPr>
          <w:rFonts w:hint="eastAsia" w:eastAsia="方正仿宋_GBK"/>
          <w:bCs/>
          <w:color w:val="000000" w:themeColor="text1"/>
          <w:sz w:val="32"/>
          <w:szCs w:val="32"/>
          <w14:textFill>
            <w14:solidFill>
              <w14:schemeClr w14:val="tx1"/>
            </w14:solidFill>
          </w14:textFill>
        </w:rPr>
        <w:t>。</w:t>
      </w:r>
      <w:r>
        <w:rPr>
          <w:rFonts w:hint="eastAsia" w:eastAsia="方正仿宋_GBK"/>
          <w:color w:val="000000" w:themeColor="text1"/>
          <w:sz w:val="32"/>
          <w:szCs w:val="32"/>
          <w14:textFill>
            <w14:solidFill>
              <w14:schemeClr w14:val="tx1"/>
            </w14:solidFill>
          </w14:textFill>
        </w:rPr>
        <w:t>市自然资源和规划局在集齐各部门反馈意见后，在10个工作日内组织专家论证。各县（区）人民政府在收到专家论证和各部门会审提出的意见建议后，在3个工作日内将开发方案修改完善到位。市自然资源和规划局结合专家论证、各部门会审意见，在5个工作日内出具综合审查意见，并提交市用地审批工作领导小组集体研究，履行批准程序。经市政府批准的土地征收成片开发方案，应在10个工作日内上报省自然资源厅备案。</w:t>
      </w:r>
    </w:p>
    <w:p>
      <w:pPr>
        <w:keepNext w:val="0"/>
        <w:keepLines w:val="0"/>
        <w:pageBreakBefore w:val="0"/>
        <w:widowControl w:val="0"/>
        <w:tabs>
          <w:tab w:val="left" w:pos="5040"/>
        </w:tabs>
        <w:kinsoku/>
        <w:wordWrap/>
        <w:overflowPunct/>
        <w:topLinePunct w:val="0"/>
        <w:autoSpaceDE/>
        <w:autoSpaceDN/>
        <w:bidi w:val="0"/>
        <w:adjustRightInd/>
        <w:snapToGrid/>
        <w:spacing w:line="550" w:lineRule="exact"/>
        <w:ind w:firstLine="640" w:firstLineChars="200"/>
        <w:jc w:val="both"/>
        <w:textAlignment w:val="auto"/>
        <w:rPr>
          <w:rFonts w:eastAsia="方正仿宋_GBK"/>
          <w:color w:val="000000" w:themeColor="text1"/>
          <w:sz w:val="32"/>
          <w:szCs w:val="32"/>
          <w14:textFill>
            <w14:solidFill>
              <w14:schemeClr w14:val="tx1"/>
            </w14:solidFill>
          </w14:textFill>
        </w:rPr>
      </w:pPr>
      <w:r>
        <w:rPr>
          <w:rFonts w:hint="eastAsia" w:ascii="方正楷体_GBK" w:eastAsia="方正楷体_GBK"/>
          <w:color w:val="000000" w:themeColor="text1"/>
          <w:sz w:val="32"/>
          <w:szCs w:val="32"/>
          <w14:textFill>
            <w14:solidFill>
              <w14:schemeClr w14:val="tx1"/>
            </w14:solidFill>
          </w14:textFill>
        </w:rPr>
        <w:t>（三）严格监管检查</w:t>
      </w:r>
      <w:r>
        <w:rPr>
          <w:rFonts w:hint="eastAsia" w:eastAsia="方正仿宋_GBK"/>
          <w:color w:val="000000" w:themeColor="text1"/>
          <w:sz w:val="32"/>
          <w:szCs w:val="32"/>
          <w14:textFill>
            <w14:solidFill>
              <w14:schemeClr w14:val="tx1"/>
            </w14:solidFill>
          </w14:textFill>
        </w:rPr>
        <w:t>。经批准的土地征收成片开发方案，各县（区）人民政府要统筹安排成片开发规模和时序，确保在分解下达的国土空间规划指标中落实成片开发规模，在实施过程中方案所含各开发片区的公益性用地比例不得降低。市自然资源和规划局定期对各县（区）人民政府土地征收成片开发方案实施情况进行监督检查，发现未按批准范围实施土地征收成片开发等情形的，责令限期整改，未按期整改到位依法暂停该地区土地征收成片开发方案报批工作。</w:t>
      </w:r>
    </w:p>
    <w:p>
      <w:pPr>
        <w:pStyle w:val="8"/>
        <w:keepNext w:val="0"/>
        <w:keepLines w:val="0"/>
        <w:pageBreakBefore w:val="0"/>
        <w:widowControl w:val="0"/>
        <w:kinsoku/>
        <w:wordWrap/>
        <w:overflowPunct/>
        <w:topLinePunct w:val="0"/>
        <w:autoSpaceDE/>
        <w:autoSpaceDN/>
        <w:bidi w:val="0"/>
        <w:adjustRightInd/>
        <w:snapToGrid/>
        <w:spacing w:line="440" w:lineRule="exact"/>
        <w:textAlignment w:val="auto"/>
      </w:pPr>
    </w:p>
    <w:p>
      <w:pPr>
        <w:keepNext w:val="0"/>
        <w:keepLines w:val="0"/>
        <w:pageBreakBefore w:val="0"/>
        <w:widowControl w:val="0"/>
        <w:kinsoku/>
        <w:wordWrap/>
        <w:overflowPunct/>
        <w:topLinePunct w:val="0"/>
        <w:autoSpaceDE/>
        <w:autoSpaceDN/>
        <w:bidi w:val="0"/>
        <w:adjustRightInd/>
        <w:snapToGrid/>
        <w:spacing w:line="440" w:lineRule="exact"/>
      </w:pPr>
    </w:p>
    <w:p>
      <w:pPr>
        <w:pStyle w:val="2"/>
        <w:keepNext w:val="0"/>
        <w:keepLines w:val="0"/>
        <w:pageBreakBefore w:val="0"/>
        <w:widowControl w:val="0"/>
        <w:kinsoku/>
        <w:wordWrap/>
        <w:overflowPunct/>
        <w:topLinePunct w:val="0"/>
        <w:autoSpaceDE/>
        <w:autoSpaceDN/>
        <w:bidi w:val="0"/>
        <w:adjustRightInd/>
        <w:snapToGrid/>
        <w:spacing w:after="0" w:line="440" w:lineRule="exact"/>
      </w:pPr>
    </w:p>
    <w:p>
      <w:pPr>
        <w:keepNext w:val="0"/>
        <w:keepLines w:val="0"/>
        <w:pageBreakBefore w:val="0"/>
        <w:widowControl w:val="0"/>
        <w:kinsoku/>
        <w:wordWrap/>
        <w:overflowPunct/>
        <w:topLinePunct w:val="0"/>
        <w:autoSpaceDE/>
        <w:autoSpaceDN/>
        <w:bidi w:val="0"/>
        <w:adjustRightInd/>
        <w:snapToGrid w:val="0"/>
        <w:spacing w:line="550" w:lineRule="exact"/>
        <w:ind w:right="640"/>
        <w:jc w:val="center"/>
        <w:textAlignment w:val="auto"/>
        <w:rPr>
          <w:rFonts w:eastAsia="方正仿宋_GBK"/>
          <w:sz w:val="32"/>
          <w:szCs w:val="32"/>
        </w:rPr>
      </w:pPr>
      <w:r>
        <w:rPr>
          <w:rFonts w:hint="eastAsia" w:hAnsi="方正仿宋_GBK" w:eastAsia="方正仿宋_GBK"/>
          <w:sz w:val="32"/>
          <w:szCs w:val="32"/>
        </w:rPr>
        <w:t xml:space="preserve">                                 </w:t>
      </w:r>
      <w:r>
        <w:rPr>
          <w:rFonts w:hAnsi="方正仿宋_GBK" w:eastAsia="方正仿宋_GBK"/>
          <w:sz w:val="32"/>
          <w:szCs w:val="32"/>
        </w:rPr>
        <w:t>宿迁市人民政府</w:t>
      </w:r>
    </w:p>
    <w:p>
      <w:pPr>
        <w:keepNext w:val="0"/>
        <w:keepLines w:val="0"/>
        <w:pageBreakBefore w:val="0"/>
        <w:widowControl w:val="0"/>
        <w:kinsoku/>
        <w:wordWrap/>
        <w:overflowPunct/>
        <w:topLinePunct w:val="0"/>
        <w:autoSpaceDE/>
        <w:autoSpaceDN/>
        <w:bidi w:val="0"/>
        <w:adjustRightInd/>
        <w:snapToGrid w:val="0"/>
        <w:spacing w:line="550" w:lineRule="exact"/>
        <w:ind w:right="480"/>
        <w:jc w:val="center"/>
        <w:textAlignment w:val="auto"/>
        <w:rPr>
          <w:rFonts w:hAnsi="方正仿宋_GBK" w:eastAsia="方正仿宋_GBK"/>
          <w:sz w:val="32"/>
          <w:szCs w:val="32"/>
        </w:rPr>
      </w:pPr>
      <w:r>
        <w:rPr>
          <w:rFonts w:hint="eastAsia" w:eastAsia="方正仿宋_GBK"/>
          <w:sz w:val="32"/>
          <w:szCs w:val="32"/>
        </w:rPr>
        <w:t xml:space="preserve">                                 2</w:t>
      </w:r>
      <w:r>
        <w:rPr>
          <w:rFonts w:eastAsia="方正仿宋_GBK"/>
          <w:sz w:val="32"/>
          <w:szCs w:val="32"/>
        </w:rPr>
        <w:t>02</w:t>
      </w:r>
      <w:r>
        <w:rPr>
          <w:rFonts w:hint="eastAsia" w:eastAsia="方正仿宋_GBK"/>
          <w:sz w:val="32"/>
          <w:szCs w:val="32"/>
        </w:rPr>
        <w:t>1</w:t>
      </w:r>
      <w:r>
        <w:rPr>
          <w:rFonts w:hAnsi="方正仿宋_GBK" w:eastAsia="方正仿宋_GBK"/>
          <w:sz w:val="32"/>
          <w:szCs w:val="32"/>
        </w:rPr>
        <w:t>年</w:t>
      </w:r>
      <w:r>
        <w:rPr>
          <w:rFonts w:hint="eastAsia" w:eastAsia="方正仿宋_GBK"/>
          <w:sz w:val="32"/>
          <w:szCs w:val="32"/>
          <w:lang w:val="en-US" w:eastAsia="zh-CN"/>
        </w:rPr>
        <w:t>12</w:t>
      </w:r>
      <w:r>
        <w:rPr>
          <w:rFonts w:hAnsi="方正仿宋_GBK" w:eastAsia="方正仿宋_GBK"/>
          <w:sz w:val="32"/>
          <w:szCs w:val="32"/>
        </w:rPr>
        <w:t>月</w:t>
      </w:r>
      <w:r>
        <w:rPr>
          <w:rFonts w:hint="eastAsia" w:eastAsia="方正仿宋_GBK"/>
          <w:sz w:val="32"/>
          <w:szCs w:val="32"/>
          <w:lang w:val="en-US" w:eastAsia="zh-CN"/>
        </w:rPr>
        <w:t>14</w:t>
      </w:r>
      <w:r>
        <w:rPr>
          <w:rFonts w:hAnsi="方正仿宋_GBK" w:eastAsia="方正仿宋_GBK"/>
          <w:sz w:val="32"/>
          <w:szCs w:val="32"/>
        </w:rPr>
        <w:t>日</w:t>
      </w:r>
    </w:p>
    <w:p>
      <w:pPr>
        <w:keepNext w:val="0"/>
        <w:keepLines w:val="0"/>
        <w:pageBreakBefore w:val="0"/>
        <w:widowControl w:val="0"/>
        <w:kinsoku/>
        <w:wordWrap/>
        <w:overflowPunct/>
        <w:topLinePunct w:val="0"/>
        <w:autoSpaceDE/>
        <w:autoSpaceDN/>
        <w:bidi w:val="0"/>
        <w:adjustRightInd/>
        <w:spacing w:before="0" w:beforeAutospacing="0" w:line="550" w:lineRule="exact"/>
        <w:ind w:firstLine="640" w:firstLineChars="200"/>
        <w:jc w:val="both"/>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（此件主动公开）</w:t>
      </w:r>
    </w:p>
    <w:p>
      <w:pPr>
        <w:pStyle w:val="2"/>
        <w:keepNext w:val="0"/>
        <w:keepLines w:val="0"/>
        <w:pageBreakBefore w:val="0"/>
        <w:widowControl w:val="0"/>
        <w:kinsoku/>
        <w:wordWrap/>
        <w:overflowPunct/>
        <w:topLinePunct w:val="0"/>
        <w:autoSpaceDE/>
        <w:autoSpaceDN/>
        <w:bidi w:val="0"/>
        <w:adjustRightInd/>
        <w:snapToGrid/>
        <w:spacing w:after="0" w:line="280" w:lineRule="exact"/>
        <w:textAlignment w:val="baseline"/>
      </w:pPr>
    </w:p>
    <w:p>
      <w:pPr>
        <w:keepNext w:val="0"/>
        <w:keepLines w:val="0"/>
        <w:pageBreakBefore w:val="0"/>
        <w:widowControl w:val="0"/>
        <w:kinsoku/>
        <w:wordWrap/>
        <w:overflowPunct/>
        <w:topLinePunct w:val="0"/>
        <w:autoSpaceDE/>
        <w:autoSpaceDN/>
        <w:bidi w:val="0"/>
        <w:adjustRightInd/>
        <w:snapToGrid/>
        <w:spacing w:before="0" w:beforeAutospacing="0" w:after="0" w:line="580" w:lineRule="exact"/>
        <w:ind w:firstLine="210" w:firstLineChars="100"/>
        <w:jc w:val="left"/>
        <w:textAlignment w:val="auto"/>
        <w:rPr>
          <w:rFonts w:eastAsia="方正仿宋_GBK"/>
          <w:bCs/>
          <w:color w:val="000000"/>
          <w:spacing w:val="0"/>
          <w:sz w:val="28"/>
          <w:szCs w:val="28"/>
        </w:rPr>
      </w:pPr>
      <w:r>
        <w:rPr>
          <w:bCs/>
          <w:color w:val="000000"/>
          <w:spacing w:val="0"/>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ragraph">
                  <wp:posOffset>31115</wp:posOffset>
                </wp:positionV>
                <wp:extent cx="5609590" cy="2540"/>
                <wp:effectExtent l="0" t="0" r="0" b="0"/>
                <wp:wrapNone/>
                <wp:docPr id="8" name="直接连接符 8"/>
                <wp:cNvGraphicFramePr/>
                <a:graphic xmlns:a="http://schemas.openxmlformats.org/drawingml/2006/main">
                  <a:graphicData uri="http://schemas.microsoft.com/office/word/2010/wordprocessingShape">
                    <wps:wsp>
                      <wps:cNvCnPr/>
                      <wps:spPr>
                        <a:xfrm>
                          <a:off x="0" y="0"/>
                          <a:ext cx="5609590"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45pt;height:0.2pt;width:441.7pt;z-index:251659264;mso-width-relative:page;mso-height-relative:page;" filled="f" stroked="t" coordsize="21600,21600" o:gfxdata="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GGLfjVAAAABAEAAA8AAAAAAAAAAQAgAAAAIgAAAGRycy9kb3ducmV2LnhtbFBLAQIU&#10;ABQAAAAIAIdO4kBwmNvs9gEAAOoDAAAOAAAAAAAAAAEAIAAAACQBAABkcnMvZTJvRG9jLnhtbFBL&#10;BQYAAAAABgAGAFkBAACMBQAAAAA=&#10;">
                <v:fill on="f" focussize="0,0"/>
                <v:stroke weight="1.25pt" color="#000000" joinstyle="round"/>
                <v:imagedata o:title=""/>
                <o:lock v:ext="edit" aspectratio="f"/>
                <w10:anchorlock/>
              </v:line>
            </w:pict>
          </mc:Fallback>
        </mc:AlternateContent>
      </w:r>
      <w:r>
        <w:rPr>
          <w:rFonts w:eastAsia="方正仿宋_GBK"/>
          <w:bCs/>
          <w:color w:val="000000"/>
          <w:spacing w:val="0"/>
          <w:sz w:val="28"/>
          <w:szCs w:val="28"/>
        </w:rPr>
        <w:t>抄送：市委各部委办</w:t>
      </w:r>
      <w:r>
        <w:rPr>
          <w:rFonts w:eastAsia="方正仿宋_GBK"/>
          <w:bCs/>
          <w:color w:val="000000"/>
          <w:spacing w:val="-6"/>
          <w:sz w:val="28"/>
          <w:szCs w:val="28"/>
        </w:rPr>
        <w:t>，市人大常委会办公室，市政协办公室，市监委</w:t>
      </w:r>
      <w:r>
        <w:rPr>
          <w:rFonts w:eastAsia="方正仿宋_GBK"/>
          <w:bCs/>
          <w:color w:val="000000"/>
          <w:spacing w:val="0"/>
          <w:sz w:val="28"/>
          <w:szCs w:val="28"/>
        </w:rPr>
        <w:t>，</w:t>
      </w:r>
    </w:p>
    <w:p>
      <w:pPr>
        <w:keepNext w:val="0"/>
        <w:keepLines w:val="0"/>
        <w:pageBreakBefore w:val="0"/>
        <w:widowControl w:val="0"/>
        <w:kinsoku/>
        <w:wordWrap/>
        <w:overflowPunct/>
        <w:topLinePunct w:val="0"/>
        <w:autoSpaceDE/>
        <w:autoSpaceDN/>
        <w:bidi w:val="0"/>
        <w:spacing w:before="0" w:beforeAutospacing="0" w:after="0" w:line="580" w:lineRule="exact"/>
        <w:ind w:left="0" w:leftChars="0" w:firstLine="1078" w:firstLineChars="385"/>
        <w:jc w:val="left"/>
        <w:textAlignment w:val="auto"/>
        <w:rPr>
          <w:rFonts w:eastAsia="方正仿宋_GBK"/>
          <w:bCs/>
          <w:color w:val="000000"/>
          <w:spacing w:val="0"/>
          <w:sz w:val="28"/>
          <w:szCs w:val="28"/>
        </w:rPr>
      </w:pPr>
      <w:r>
        <w:rPr>
          <w:rFonts w:eastAsia="方正仿宋_GBK"/>
          <w:bCs/>
          <w:color w:val="000000"/>
          <w:spacing w:val="0"/>
          <w:sz w:val="28"/>
          <w:szCs w:val="28"/>
        </w:rPr>
        <w:t>市法院，市检察院，宿迁军分区。</w:t>
      </w:r>
    </w:p>
    <w:p>
      <w:pPr>
        <w:keepNext w:val="0"/>
        <w:keepLines w:val="0"/>
        <w:pageBreakBefore w:val="0"/>
        <w:widowControl w:val="0"/>
        <w:kinsoku/>
        <w:wordWrap/>
        <w:overflowPunct/>
        <w:topLinePunct w:val="0"/>
        <w:autoSpaceDE/>
        <w:autoSpaceDN/>
        <w:bidi w:val="0"/>
        <w:adjustRightInd/>
        <w:snapToGrid/>
        <w:spacing w:before="0" w:beforeAutospacing="0" w:line="580" w:lineRule="exact"/>
        <w:ind w:firstLine="210" w:firstLineChars="100"/>
        <w:jc w:val="left"/>
        <w:textAlignment w:val="auto"/>
        <w:rPr>
          <w:rFonts w:eastAsia="方正仿宋_GBK"/>
          <w:color w:val="000000" w:themeColor="text1"/>
          <w:sz w:val="32"/>
          <w:szCs w:val="32"/>
          <w14:textFill>
            <w14:solidFill>
              <w14:schemeClr w14:val="tx1"/>
            </w14:solidFill>
          </w14:textFill>
        </w:rPr>
      </w:pPr>
      <w:r>
        <w:rPr>
          <w:rFonts w:hint="default" w:ascii="Times New Roman" w:hAnsi="Times New Roman" w:cs="Times New Roman"/>
          <w:bCs/>
          <w:color w:val="000000"/>
          <w:spacing w:val="0"/>
        </w:rPr>
        <mc:AlternateContent>
          <mc:Choice Requires="wps">
            <w:drawing>
              <wp:anchor distT="0" distB="0" distL="114300" distR="114300" simplePos="0" relativeHeight="251660288" behindDoc="0" locked="1" layoutInCell="1" allowOverlap="1">
                <wp:simplePos x="0" y="0"/>
                <wp:positionH relativeFrom="column">
                  <wp:posOffset>0</wp:posOffset>
                </wp:positionH>
                <wp:positionV relativeFrom="paragraph">
                  <wp:posOffset>432435</wp:posOffset>
                </wp:positionV>
                <wp:extent cx="5611495" cy="254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1495"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4.05pt;height:0.2pt;width:441.85pt;z-index:251660288;mso-width-relative:page;mso-height-relative:page;" filled="f" stroked="t" coordsize="21600,21600" o:gfxdata="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F+321gAAAAYBAAAPAAAAAAAAAAEAIAAAACIAAABkcnMvZG93bnJldi54bWxQSwEC&#10;FAAUAAAACACHTuJAOJ1hTPYBAADqAwAADgAAAAAAAAABACAAAAAlAQAAZHJzL2Uyb0RvYy54bWxQ&#10;SwUGAAAAAAYABgBZAQAAjQUAAAAA&#10;">
                <v:fill on="f" focussize="0,0"/>
                <v:stroke weight="1.25pt" color="#000000" joinstyle="round"/>
                <v:imagedata o:title=""/>
                <o:lock v:ext="edit" aspectratio="f"/>
                <w10:anchorlock/>
              </v:line>
            </w:pict>
          </mc:Fallback>
        </mc:AlternateContent>
      </w:r>
      <w:r>
        <w:rPr>
          <w:rFonts w:hint="default" w:ascii="Times New Roman" w:hAnsi="Times New Roman" w:cs="Times New Roman"/>
          <w:bCs/>
          <w:color w:val="000000"/>
          <w:spacing w:val="0"/>
        </w:rP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ragraph">
                  <wp:posOffset>50800</wp:posOffset>
                </wp:positionV>
                <wp:extent cx="5615940" cy="254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25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4pt;height:0.2pt;width:442.2pt;z-index:251661312;mso-width-relative:page;mso-height-relative:page;" filled="f" stroked="t" coordsize="21600,21600" o:gfxdata="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Z65SfTAAAABAEAAA8AAAAAAAAAAQAgAAAAIgAAAGRycy9kb3ducmV2LnhtbFBLAQIUABQAAAAI&#10;AIdO4kBcx6pT8gEAAOkDAAAOAAAAAAAAAAEAIAAAACIBAABkcnMvZTJvRG9jLnhtbFBLBQYAAAAA&#10;BgAGAFkBAACGBQAAAAA=&#10;">
                <v:fill on="f" focussize="0,0"/>
                <v:stroke color="#000000" joinstyle="round"/>
                <v:imagedata o:title=""/>
                <o:lock v:ext="edit" aspectratio="f"/>
                <w10:anchorlock/>
              </v:line>
            </w:pict>
          </mc:Fallback>
        </mc:AlternateContent>
      </w:r>
      <w:r>
        <w:rPr>
          <w:rFonts w:hint="default" w:ascii="Times New Roman" w:hAnsi="Times New Roman" w:eastAsia="方正仿宋_GBK" w:cs="Times New Roman"/>
          <w:bCs/>
          <w:color w:val="000000"/>
          <w:spacing w:val="0"/>
          <w:sz w:val="28"/>
          <w:szCs w:val="28"/>
        </w:rPr>
        <w:t xml:space="preserve">宿迁市人民政府办公室        </w:t>
      </w:r>
      <w:r>
        <w:rPr>
          <w:rFonts w:hint="eastAsia" w:ascii="Times New Roman" w:hAnsi="Times New Roman" w:eastAsia="方正仿宋_GBK" w:cs="Times New Roman"/>
          <w:bCs/>
          <w:color w:val="000000"/>
          <w:spacing w:val="0"/>
          <w:sz w:val="28"/>
          <w:szCs w:val="28"/>
          <w:lang w:val="en-US" w:eastAsia="zh-CN"/>
        </w:rPr>
        <w:t xml:space="preserve">  </w:t>
      </w:r>
      <w:r>
        <w:rPr>
          <w:rFonts w:hint="default" w:ascii="Times New Roman" w:hAnsi="Times New Roman" w:eastAsia="方正仿宋_GBK" w:cs="Times New Roman"/>
          <w:bCs/>
          <w:color w:val="000000"/>
          <w:spacing w:val="0"/>
          <w:sz w:val="28"/>
          <w:szCs w:val="28"/>
        </w:rPr>
        <w:t xml:space="preserve">         2021年</w:t>
      </w:r>
      <w:r>
        <w:rPr>
          <w:rFonts w:hint="eastAsia" w:ascii="Times New Roman" w:hAnsi="Times New Roman" w:eastAsia="方正仿宋_GBK" w:cs="Times New Roman"/>
          <w:bCs/>
          <w:color w:val="000000"/>
          <w:spacing w:val="0"/>
          <w:sz w:val="28"/>
          <w:szCs w:val="28"/>
          <w:lang w:val="en-US" w:eastAsia="zh-CN"/>
        </w:rPr>
        <w:t>12</w:t>
      </w:r>
      <w:r>
        <w:rPr>
          <w:rFonts w:hint="default" w:ascii="Times New Roman" w:hAnsi="Times New Roman" w:eastAsia="方正仿宋_GBK" w:cs="Times New Roman"/>
          <w:bCs/>
          <w:color w:val="000000"/>
          <w:spacing w:val="0"/>
          <w:sz w:val="28"/>
          <w:szCs w:val="28"/>
        </w:rPr>
        <w:t>月</w:t>
      </w:r>
      <w:r>
        <w:rPr>
          <w:rFonts w:hint="eastAsia" w:eastAsia="方正仿宋_GBK" w:cs="Times New Roman"/>
          <w:bCs/>
          <w:color w:val="000000"/>
          <w:spacing w:val="0"/>
          <w:sz w:val="28"/>
          <w:szCs w:val="28"/>
          <w:lang w:val="en-US" w:eastAsia="zh-CN"/>
        </w:rPr>
        <w:t>15</w:t>
      </w:r>
      <w:r>
        <w:rPr>
          <w:rFonts w:hint="default" w:ascii="Times New Roman" w:hAnsi="Times New Roman" w:eastAsia="方正仿宋_GBK" w:cs="Times New Roman"/>
          <w:bCs/>
          <w:color w:val="000000"/>
          <w:spacing w:val="0"/>
          <w:sz w:val="28"/>
          <w:szCs w:val="28"/>
        </w:rPr>
        <w:t>日印发</w:t>
      </w:r>
    </w:p>
    <w:bookmarkEnd w:id="0"/>
    <w:sectPr>
      <w:headerReference r:id="rId3" w:type="default"/>
      <w:footerReference r:id="rId4" w:type="default"/>
      <w:footerReference r:id="rId5" w:type="even"/>
      <w:pgSz w:w="11906" w:h="16838"/>
      <w:pgMar w:top="2098" w:right="1531" w:bottom="1928" w:left="1531" w:header="851" w:footer="147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汉鼎简大宋">
    <w:altName w:val="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1"/>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6"/>
      </w:rPr>
    </w:pPr>
    <w:r>
      <w:fldChar w:fldCharType="begin"/>
    </w:r>
    <w:r>
      <w:rPr>
        <w:rStyle w:val="16"/>
      </w:rPr>
      <w:instrText xml:space="preserve">PAGE  </w:instrTex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3A6"/>
    <w:rsid w:val="000132CB"/>
    <w:rsid w:val="000210C3"/>
    <w:rsid w:val="000226CF"/>
    <w:rsid w:val="00023209"/>
    <w:rsid w:val="000319EB"/>
    <w:rsid w:val="0003294A"/>
    <w:rsid w:val="00033A43"/>
    <w:rsid w:val="00037A9F"/>
    <w:rsid w:val="0004070A"/>
    <w:rsid w:val="00045A49"/>
    <w:rsid w:val="00045F23"/>
    <w:rsid w:val="0004672B"/>
    <w:rsid w:val="00050C9C"/>
    <w:rsid w:val="000547EA"/>
    <w:rsid w:val="000550E8"/>
    <w:rsid w:val="00056729"/>
    <w:rsid w:val="00060F49"/>
    <w:rsid w:val="00063066"/>
    <w:rsid w:val="00063299"/>
    <w:rsid w:val="00067187"/>
    <w:rsid w:val="000675BF"/>
    <w:rsid w:val="0007178D"/>
    <w:rsid w:val="00072C61"/>
    <w:rsid w:val="000734B1"/>
    <w:rsid w:val="000735DF"/>
    <w:rsid w:val="00082BE1"/>
    <w:rsid w:val="00083C1E"/>
    <w:rsid w:val="000855ED"/>
    <w:rsid w:val="00087668"/>
    <w:rsid w:val="00090C66"/>
    <w:rsid w:val="000920FD"/>
    <w:rsid w:val="00094E23"/>
    <w:rsid w:val="00097E3B"/>
    <w:rsid w:val="000A4578"/>
    <w:rsid w:val="000A614F"/>
    <w:rsid w:val="000B0523"/>
    <w:rsid w:val="000B1154"/>
    <w:rsid w:val="000B6DC9"/>
    <w:rsid w:val="000C0C85"/>
    <w:rsid w:val="000C3165"/>
    <w:rsid w:val="000C413B"/>
    <w:rsid w:val="000D3070"/>
    <w:rsid w:val="000D4211"/>
    <w:rsid w:val="000D43C9"/>
    <w:rsid w:val="000D6A64"/>
    <w:rsid w:val="000D6AB6"/>
    <w:rsid w:val="000D7D9F"/>
    <w:rsid w:val="000E4091"/>
    <w:rsid w:val="000E52AB"/>
    <w:rsid w:val="00100762"/>
    <w:rsid w:val="0010674C"/>
    <w:rsid w:val="00111445"/>
    <w:rsid w:val="00117C88"/>
    <w:rsid w:val="00117CD5"/>
    <w:rsid w:val="001257F8"/>
    <w:rsid w:val="00131818"/>
    <w:rsid w:val="001322EF"/>
    <w:rsid w:val="00137E0D"/>
    <w:rsid w:val="00137F07"/>
    <w:rsid w:val="00142B9F"/>
    <w:rsid w:val="00143582"/>
    <w:rsid w:val="00152289"/>
    <w:rsid w:val="00154158"/>
    <w:rsid w:val="001545EE"/>
    <w:rsid w:val="00154E7C"/>
    <w:rsid w:val="00156428"/>
    <w:rsid w:val="00157B5E"/>
    <w:rsid w:val="0016345E"/>
    <w:rsid w:val="0016364B"/>
    <w:rsid w:val="001661DD"/>
    <w:rsid w:val="001711B4"/>
    <w:rsid w:val="001729C3"/>
    <w:rsid w:val="00172A27"/>
    <w:rsid w:val="00177D75"/>
    <w:rsid w:val="001835FC"/>
    <w:rsid w:val="0018779D"/>
    <w:rsid w:val="0019102C"/>
    <w:rsid w:val="001923DC"/>
    <w:rsid w:val="001928CB"/>
    <w:rsid w:val="00197B4A"/>
    <w:rsid w:val="001A2E1A"/>
    <w:rsid w:val="001A3C7D"/>
    <w:rsid w:val="001A5454"/>
    <w:rsid w:val="001A5C52"/>
    <w:rsid w:val="001B0BE0"/>
    <w:rsid w:val="001B2840"/>
    <w:rsid w:val="001B5BF5"/>
    <w:rsid w:val="001B7E89"/>
    <w:rsid w:val="001C2C7E"/>
    <w:rsid w:val="001C2D2A"/>
    <w:rsid w:val="001D0396"/>
    <w:rsid w:val="001D3DDF"/>
    <w:rsid w:val="001D4631"/>
    <w:rsid w:val="001E09CA"/>
    <w:rsid w:val="001E3F88"/>
    <w:rsid w:val="001E4BB6"/>
    <w:rsid w:val="001E65C1"/>
    <w:rsid w:val="001F120B"/>
    <w:rsid w:val="001F296F"/>
    <w:rsid w:val="001F307F"/>
    <w:rsid w:val="0021693A"/>
    <w:rsid w:val="00216B3A"/>
    <w:rsid w:val="00222F4F"/>
    <w:rsid w:val="00224766"/>
    <w:rsid w:val="00230728"/>
    <w:rsid w:val="00232916"/>
    <w:rsid w:val="002360EC"/>
    <w:rsid w:val="0024136A"/>
    <w:rsid w:val="00242DC9"/>
    <w:rsid w:val="00244251"/>
    <w:rsid w:val="00244BA7"/>
    <w:rsid w:val="0024576E"/>
    <w:rsid w:val="00245CF3"/>
    <w:rsid w:val="002463DE"/>
    <w:rsid w:val="00247348"/>
    <w:rsid w:val="002506AA"/>
    <w:rsid w:val="00251418"/>
    <w:rsid w:val="00267B3A"/>
    <w:rsid w:val="00271BA5"/>
    <w:rsid w:val="00273424"/>
    <w:rsid w:val="00275805"/>
    <w:rsid w:val="002771BB"/>
    <w:rsid w:val="002830A8"/>
    <w:rsid w:val="00284CA6"/>
    <w:rsid w:val="00293FFA"/>
    <w:rsid w:val="00295402"/>
    <w:rsid w:val="00296EAC"/>
    <w:rsid w:val="00297DC0"/>
    <w:rsid w:val="002A02B9"/>
    <w:rsid w:val="002A51AB"/>
    <w:rsid w:val="002B0AD4"/>
    <w:rsid w:val="002B6B96"/>
    <w:rsid w:val="002B72CA"/>
    <w:rsid w:val="002C0481"/>
    <w:rsid w:val="002C29A4"/>
    <w:rsid w:val="002C382F"/>
    <w:rsid w:val="002E3975"/>
    <w:rsid w:val="002E50A6"/>
    <w:rsid w:val="002E608F"/>
    <w:rsid w:val="002F0410"/>
    <w:rsid w:val="002F2064"/>
    <w:rsid w:val="00304A07"/>
    <w:rsid w:val="003068AF"/>
    <w:rsid w:val="00307C10"/>
    <w:rsid w:val="00307EFC"/>
    <w:rsid w:val="00311EF0"/>
    <w:rsid w:val="00313816"/>
    <w:rsid w:val="00324DC4"/>
    <w:rsid w:val="00335250"/>
    <w:rsid w:val="0033661E"/>
    <w:rsid w:val="003405FA"/>
    <w:rsid w:val="0035060A"/>
    <w:rsid w:val="00355229"/>
    <w:rsid w:val="00357155"/>
    <w:rsid w:val="00362739"/>
    <w:rsid w:val="00362E3D"/>
    <w:rsid w:val="00366AED"/>
    <w:rsid w:val="00372609"/>
    <w:rsid w:val="00372F4D"/>
    <w:rsid w:val="00373A3E"/>
    <w:rsid w:val="00375E57"/>
    <w:rsid w:val="0037602C"/>
    <w:rsid w:val="00384849"/>
    <w:rsid w:val="00387836"/>
    <w:rsid w:val="00390C6B"/>
    <w:rsid w:val="003915B1"/>
    <w:rsid w:val="0039287F"/>
    <w:rsid w:val="003A230E"/>
    <w:rsid w:val="003A2A76"/>
    <w:rsid w:val="003B34E2"/>
    <w:rsid w:val="003B4F21"/>
    <w:rsid w:val="003B512D"/>
    <w:rsid w:val="003B5E33"/>
    <w:rsid w:val="003C27FD"/>
    <w:rsid w:val="003C54BE"/>
    <w:rsid w:val="003C5626"/>
    <w:rsid w:val="003C6DF7"/>
    <w:rsid w:val="003C7E98"/>
    <w:rsid w:val="003D1124"/>
    <w:rsid w:val="003D36D9"/>
    <w:rsid w:val="003E539E"/>
    <w:rsid w:val="003F1B05"/>
    <w:rsid w:val="003F4380"/>
    <w:rsid w:val="004010B7"/>
    <w:rsid w:val="00401CD4"/>
    <w:rsid w:val="00404FA8"/>
    <w:rsid w:val="0041769B"/>
    <w:rsid w:val="00421942"/>
    <w:rsid w:val="00431F35"/>
    <w:rsid w:val="00433AED"/>
    <w:rsid w:val="004357FE"/>
    <w:rsid w:val="00445485"/>
    <w:rsid w:val="00452D93"/>
    <w:rsid w:val="0045357C"/>
    <w:rsid w:val="00456424"/>
    <w:rsid w:val="00461E3A"/>
    <w:rsid w:val="004665F6"/>
    <w:rsid w:val="00470CDF"/>
    <w:rsid w:val="00471F80"/>
    <w:rsid w:val="00472CBF"/>
    <w:rsid w:val="00477D44"/>
    <w:rsid w:val="004A3089"/>
    <w:rsid w:val="004A66CB"/>
    <w:rsid w:val="004A6AE8"/>
    <w:rsid w:val="004B1583"/>
    <w:rsid w:val="004B17A0"/>
    <w:rsid w:val="004B3559"/>
    <w:rsid w:val="004B477F"/>
    <w:rsid w:val="004B6527"/>
    <w:rsid w:val="004C0988"/>
    <w:rsid w:val="004C3CDF"/>
    <w:rsid w:val="004C57C8"/>
    <w:rsid w:val="004C6A55"/>
    <w:rsid w:val="004C6A75"/>
    <w:rsid w:val="004C6BD2"/>
    <w:rsid w:val="004D1364"/>
    <w:rsid w:val="004D19EC"/>
    <w:rsid w:val="004D759D"/>
    <w:rsid w:val="004E129B"/>
    <w:rsid w:val="004E1ED7"/>
    <w:rsid w:val="004F504E"/>
    <w:rsid w:val="004F5A24"/>
    <w:rsid w:val="004F75E9"/>
    <w:rsid w:val="00501C95"/>
    <w:rsid w:val="00501E2D"/>
    <w:rsid w:val="00502131"/>
    <w:rsid w:val="005037FC"/>
    <w:rsid w:val="005039C8"/>
    <w:rsid w:val="00504FF5"/>
    <w:rsid w:val="00512A4D"/>
    <w:rsid w:val="00512AC6"/>
    <w:rsid w:val="00514514"/>
    <w:rsid w:val="0051672E"/>
    <w:rsid w:val="005202CD"/>
    <w:rsid w:val="00520573"/>
    <w:rsid w:val="0052350B"/>
    <w:rsid w:val="00523A91"/>
    <w:rsid w:val="005258A9"/>
    <w:rsid w:val="00527C74"/>
    <w:rsid w:val="005334A8"/>
    <w:rsid w:val="00534F7E"/>
    <w:rsid w:val="00542621"/>
    <w:rsid w:val="00542A47"/>
    <w:rsid w:val="005437D7"/>
    <w:rsid w:val="00544304"/>
    <w:rsid w:val="005447A8"/>
    <w:rsid w:val="005478C7"/>
    <w:rsid w:val="00551227"/>
    <w:rsid w:val="00552302"/>
    <w:rsid w:val="0055237B"/>
    <w:rsid w:val="00555227"/>
    <w:rsid w:val="00557B1E"/>
    <w:rsid w:val="00561B10"/>
    <w:rsid w:val="00574739"/>
    <w:rsid w:val="005848B0"/>
    <w:rsid w:val="00586BC5"/>
    <w:rsid w:val="00590F4D"/>
    <w:rsid w:val="005A2FEA"/>
    <w:rsid w:val="005A315A"/>
    <w:rsid w:val="005A4E1F"/>
    <w:rsid w:val="005A5843"/>
    <w:rsid w:val="005A6197"/>
    <w:rsid w:val="005B21A9"/>
    <w:rsid w:val="005C0731"/>
    <w:rsid w:val="005C120C"/>
    <w:rsid w:val="005C16C6"/>
    <w:rsid w:val="005C1F3C"/>
    <w:rsid w:val="005C296D"/>
    <w:rsid w:val="005C51E0"/>
    <w:rsid w:val="005C6E85"/>
    <w:rsid w:val="005C7705"/>
    <w:rsid w:val="005D2438"/>
    <w:rsid w:val="005D7C2F"/>
    <w:rsid w:val="005E0FC6"/>
    <w:rsid w:val="005E1B5A"/>
    <w:rsid w:val="005E405E"/>
    <w:rsid w:val="005E423F"/>
    <w:rsid w:val="005E433C"/>
    <w:rsid w:val="005F50AF"/>
    <w:rsid w:val="005F595E"/>
    <w:rsid w:val="005F745B"/>
    <w:rsid w:val="00600DD0"/>
    <w:rsid w:val="0060334F"/>
    <w:rsid w:val="00611C83"/>
    <w:rsid w:val="0062201E"/>
    <w:rsid w:val="006247C3"/>
    <w:rsid w:val="006359DC"/>
    <w:rsid w:val="00636DD7"/>
    <w:rsid w:val="00637745"/>
    <w:rsid w:val="006400C6"/>
    <w:rsid w:val="006641EB"/>
    <w:rsid w:val="0066461C"/>
    <w:rsid w:val="00665B0F"/>
    <w:rsid w:val="0067761B"/>
    <w:rsid w:val="00684DE5"/>
    <w:rsid w:val="00690A17"/>
    <w:rsid w:val="00690D23"/>
    <w:rsid w:val="00692A50"/>
    <w:rsid w:val="006A2D2C"/>
    <w:rsid w:val="006A3B32"/>
    <w:rsid w:val="006A7A5D"/>
    <w:rsid w:val="006B5E16"/>
    <w:rsid w:val="006B6587"/>
    <w:rsid w:val="006D2683"/>
    <w:rsid w:val="006D268C"/>
    <w:rsid w:val="006D26B4"/>
    <w:rsid w:val="006D6244"/>
    <w:rsid w:val="006D699F"/>
    <w:rsid w:val="006E5325"/>
    <w:rsid w:val="006F4A63"/>
    <w:rsid w:val="006F5831"/>
    <w:rsid w:val="00707CD2"/>
    <w:rsid w:val="00714B8C"/>
    <w:rsid w:val="00715B2E"/>
    <w:rsid w:val="00716B3F"/>
    <w:rsid w:val="00722D82"/>
    <w:rsid w:val="00726E0A"/>
    <w:rsid w:val="00730401"/>
    <w:rsid w:val="00731D3B"/>
    <w:rsid w:val="00733AB2"/>
    <w:rsid w:val="007353EE"/>
    <w:rsid w:val="00736E9B"/>
    <w:rsid w:val="007400DF"/>
    <w:rsid w:val="007535C9"/>
    <w:rsid w:val="00755D92"/>
    <w:rsid w:val="0075791D"/>
    <w:rsid w:val="007622A7"/>
    <w:rsid w:val="00763A8F"/>
    <w:rsid w:val="007655BE"/>
    <w:rsid w:val="00767877"/>
    <w:rsid w:val="007714FB"/>
    <w:rsid w:val="00772831"/>
    <w:rsid w:val="00773733"/>
    <w:rsid w:val="00774475"/>
    <w:rsid w:val="007747B1"/>
    <w:rsid w:val="0077576A"/>
    <w:rsid w:val="007828C9"/>
    <w:rsid w:val="00785017"/>
    <w:rsid w:val="007911B6"/>
    <w:rsid w:val="007917A6"/>
    <w:rsid w:val="007979E6"/>
    <w:rsid w:val="007A21E9"/>
    <w:rsid w:val="007A3170"/>
    <w:rsid w:val="007A3FC9"/>
    <w:rsid w:val="007A3FCD"/>
    <w:rsid w:val="007A4635"/>
    <w:rsid w:val="007A4909"/>
    <w:rsid w:val="007B022B"/>
    <w:rsid w:val="007B0E47"/>
    <w:rsid w:val="007B14B5"/>
    <w:rsid w:val="007B227E"/>
    <w:rsid w:val="007B58B3"/>
    <w:rsid w:val="007B5F0C"/>
    <w:rsid w:val="007C1220"/>
    <w:rsid w:val="007C25C3"/>
    <w:rsid w:val="007D0918"/>
    <w:rsid w:val="007D0F23"/>
    <w:rsid w:val="007E124E"/>
    <w:rsid w:val="007E6983"/>
    <w:rsid w:val="007E7FA1"/>
    <w:rsid w:val="007F1BD5"/>
    <w:rsid w:val="007F4068"/>
    <w:rsid w:val="007F6BC2"/>
    <w:rsid w:val="007F6CE4"/>
    <w:rsid w:val="00804EBB"/>
    <w:rsid w:val="008060B5"/>
    <w:rsid w:val="008112A4"/>
    <w:rsid w:val="00813D4B"/>
    <w:rsid w:val="008163F1"/>
    <w:rsid w:val="00816FE4"/>
    <w:rsid w:val="00823655"/>
    <w:rsid w:val="00823B1A"/>
    <w:rsid w:val="00824013"/>
    <w:rsid w:val="00824D78"/>
    <w:rsid w:val="00824DB6"/>
    <w:rsid w:val="00833A2C"/>
    <w:rsid w:val="00833AED"/>
    <w:rsid w:val="00835DEE"/>
    <w:rsid w:val="00840551"/>
    <w:rsid w:val="00841E00"/>
    <w:rsid w:val="008420C7"/>
    <w:rsid w:val="008468E7"/>
    <w:rsid w:val="00852728"/>
    <w:rsid w:val="0085596A"/>
    <w:rsid w:val="008568D8"/>
    <w:rsid w:val="00861B99"/>
    <w:rsid w:val="00871B57"/>
    <w:rsid w:val="00875D8B"/>
    <w:rsid w:val="00876A8B"/>
    <w:rsid w:val="00876FF5"/>
    <w:rsid w:val="008771A1"/>
    <w:rsid w:val="0087783C"/>
    <w:rsid w:val="008843F6"/>
    <w:rsid w:val="00885546"/>
    <w:rsid w:val="00890ACF"/>
    <w:rsid w:val="00894093"/>
    <w:rsid w:val="00894B5B"/>
    <w:rsid w:val="00895E78"/>
    <w:rsid w:val="0089684A"/>
    <w:rsid w:val="008A26FC"/>
    <w:rsid w:val="008A4F39"/>
    <w:rsid w:val="008A7A4B"/>
    <w:rsid w:val="008B521E"/>
    <w:rsid w:val="008B6FC7"/>
    <w:rsid w:val="008D044B"/>
    <w:rsid w:val="008D144C"/>
    <w:rsid w:val="008D172A"/>
    <w:rsid w:val="008D1B74"/>
    <w:rsid w:val="008D4DB0"/>
    <w:rsid w:val="008D57F3"/>
    <w:rsid w:val="008E2497"/>
    <w:rsid w:val="008F171E"/>
    <w:rsid w:val="0091145B"/>
    <w:rsid w:val="0092354D"/>
    <w:rsid w:val="00923732"/>
    <w:rsid w:val="0092486C"/>
    <w:rsid w:val="00925146"/>
    <w:rsid w:val="00926592"/>
    <w:rsid w:val="009311DD"/>
    <w:rsid w:val="00934805"/>
    <w:rsid w:val="00934E7E"/>
    <w:rsid w:val="00944E12"/>
    <w:rsid w:val="00954B3F"/>
    <w:rsid w:val="009568AF"/>
    <w:rsid w:val="0095699B"/>
    <w:rsid w:val="0096113B"/>
    <w:rsid w:val="00963355"/>
    <w:rsid w:val="009665C9"/>
    <w:rsid w:val="00975138"/>
    <w:rsid w:val="009756BE"/>
    <w:rsid w:val="00976AD6"/>
    <w:rsid w:val="00976CC5"/>
    <w:rsid w:val="00977605"/>
    <w:rsid w:val="00983215"/>
    <w:rsid w:val="009848A1"/>
    <w:rsid w:val="009903CF"/>
    <w:rsid w:val="00993222"/>
    <w:rsid w:val="0099754C"/>
    <w:rsid w:val="009A1A0E"/>
    <w:rsid w:val="009A1FC4"/>
    <w:rsid w:val="009A20FD"/>
    <w:rsid w:val="009A266A"/>
    <w:rsid w:val="009A2F95"/>
    <w:rsid w:val="009C349F"/>
    <w:rsid w:val="009C5A29"/>
    <w:rsid w:val="009C5B89"/>
    <w:rsid w:val="009C60FA"/>
    <w:rsid w:val="009C644D"/>
    <w:rsid w:val="009D6C3B"/>
    <w:rsid w:val="009E0C1F"/>
    <w:rsid w:val="009E2467"/>
    <w:rsid w:val="009F0D06"/>
    <w:rsid w:val="00A00259"/>
    <w:rsid w:val="00A06CD9"/>
    <w:rsid w:val="00A1192C"/>
    <w:rsid w:val="00A14CE6"/>
    <w:rsid w:val="00A32076"/>
    <w:rsid w:val="00A320E6"/>
    <w:rsid w:val="00A33B78"/>
    <w:rsid w:val="00A35888"/>
    <w:rsid w:val="00A36F85"/>
    <w:rsid w:val="00A37E06"/>
    <w:rsid w:val="00A4088D"/>
    <w:rsid w:val="00A4165C"/>
    <w:rsid w:val="00A43C52"/>
    <w:rsid w:val="00A50156"/>
    <w:rsid w:val="00A50BF5"/>
    <w:rsid w:val="00A559C9"/>
    <w:rsid w:val="00A56F21"/>
    <w:rsid w:val="00A57FC7"/>
    <w:rsid w:val="00A6144A"/>
    <w:rsid w:val="00A65167"/>
    <w:rsid w:val="00A728B6"/>
    <w:rsid w:val="00A741F7"/>
    <w:rsid w:val="00A74613"/>
    <w:rsid w:val="00A80ED7"/>
    <w:rsid w:val="00A848AF"/>
    <w:rsid w:val="00A8730F"/>
    <w:rsid w:val="00A87C18"/>
    <w:rsid w:val="00A902CF"/>
    <w:rsid w:val="00A93799"/>
    <w:rsid w:val="00A93949"/>
    <w:rsid w:val="00A93EBB"/>
    <w:rsid w:val="00AA1466"/>
    <w:rsid w:val="00AA6442"/>
    <w:rsid w:val="00AA66A1"/>
    <w:rsid w:val="00AC005C"/>
    <w:rsid w:val="00AC13C7"/>
    <w:rsid w:val="00AC20DC"/>
    <w:rsid w:val="00AC4269"/>
    <w:rsid w:val="00AC7171"/>
    <w:rsid w:val="00AD1917"/>
    <w:rsid w:val="00AD32C2"/>
    <w:rsid w:val="00AD4D39"/>
    <w:rsid w:val="00AE053D"/>
    <w:rsid w:val="00AF107E"/>
    <w:rsid w:val="00AF3052"/>
    <w:rsid w:val="00AF4D56"/>
    <w:rsid w:val="00B063F2"/>
    <w:rsid w:val="00B066B3"/>
    <w:rsid w:val="00B07A61"/>
    <w:rsid w:val="00B07F37"/>
    <w:rsid w:val="00B10864"/>
    <w:rsid w:val="00B17791"/>
    <w:rsid w:val="00B215E4"/>
    <w:rsid w:val="00B23C43"/>
    <w:rsid w:val="00B24D01"/>
    <w:rsid w:val="00B250DE"/>
    <w:rsid w:val="00B27260"/>
    <w:rsid w:val="00B30D29"/>
    <w:rsid w:val="00B33D96"/>
    <w:rsid w:val="00B35821"/>
    <w:rsid w:val="00B35CD7"/>
    <w:rsid w:val="00B41058"/>
    <w:rsid w:val="00B41C0B"/>
    <w:rsid w:val="00B42EED"/>
    <w:rsid w:val="00B457EB"/>
    <w:rsid w:val="00B47F10"/>
    <w:rsid w:val="00B65582"/>
    <w:rsid w:val="00B664A2"/>
    <w:rsid w:val="00B677C1"/>
    <w:rsid w:val="00B72F99"/>
    <w:rsid w:val="00B73503"/>
    <w:rsid w:val="00B73C33"/>
    <w:rsid w:val="00B8557F"/>
    <w:rsid w:val="00B92F8E"/>
    <w:rsid w:val="00BA05A9"/>
    <w:rsid w:val="00BA1C0B"/>
    <w:rsid w:val="00BA39B5"/>
    <w:rsid w:val="00BB614C"/>
    <w:rsid w:val="00BB75F1"/>
    <w:rsid w:val="00BC0AA1"/>
    <w:rsid w:val="00BC49AB"/>
    <w:rsid w:val="00BC4CF8"/>
    <w:rsid w:val="00BC5CFD"/>
    <w:rsid w:val="00BD1C3D"/>
    <w:rsid w:val="00BD1DCB"/>
    <w:rsid w:val="00BD237D"/>
    <w:rsid w:val="00BD3E76"/>
    <w:rsid w:val="00BD7640"/>
    <w:rsid w:val="00BD7F01"/>
    <w:rsid w:val="00BE0C07"/>
    <w:rsid w:val="00BE1929"/>
    <w:rsid w:val="00BE20DF"/>
    <w:rsid w:val="00BE2B38"/>
    <w:rsid w:val="00BE335E"/>
    <w:rsid w:val="00BE490A"/>
    <w:rsid w:val="00BE5284"/>
    <w:rsid w:val="00BE794C"/>
    <w:rsid w:val="00BF0AE8"/>
    <w:rsid w:val="00BF7635"/>
    <w:rsid w:val="00C002EB"/>
    <w:rsid w:val="00C00E91"/>
    <w:rsid w:val="00C06A50"/>
    <w:rsid w:val="00C10485"/>
    <w:rsid w:val="00C10CB1"/>
    <w:rsid w:val="00C16207"/>
    <w:rsid w:val="00C175E2"/>
    <w:rsid w:val="00C1769E"/>
    <w:rsid w:val="00C17E98"/>
    <w:rsid w:val="00C22BC5"/>
    <w:rsid w:val="00C235FD"/>
    <w:rsid w:val="00C23DCB"/>
    <w:rsid w:val="00C2442D"/>
    <w:rsid w:val="00C333FE"/>
    <w:rsid w:val="00C37D98"/>
    <w:rsid w:val="00C4300D"/>
    <w:rsid w:val="00C44B82"/>
    <w:rsid w:val="00C45747"/>
    <w:rsid w:val="00C4776D"/>
    <w:rsid w:val="00C56A88"/>
    <w:rsid w:val="00C57FC8"/>
    <w:rsid w:val="00C60485"/>
    <w:rsid w:val="00C60823"/>
    <w:rsid w:val="00C713E4"/>
    <w:rsid w:val="00C76BB5"/>
    <w:rsid w:val="00C779F6"/>
    <w:rsid w:val="00C83F2C"/>
    <w:rsid w:val="00C8611D"/>
    <w:rsid w:val="00C87C77"/>
    <w:rsid w:val="00C914B8"/>
    <w:rsid w:val="00C92003"/>
    <w:rsid w:val="00C93616"/>
    <w:rsid w:val="00C94270"/>
    <w:rsid w:val="00C94F02"/>
    <w:rsid w:val="00C95E72"/>
    <w:rsid w:val="00CA4E0A"/>
    <w:rsid w:val="00CA5B19"/>
    <w:rsid w:val="00CB4466"/>
    <w:rsid w:val="00CC054F"/>
    <w:rsid w:val="00CC399E"/>
    <w:rsid w:val="00CD11C8"/>
    <w:rsid w:val="00CD4871"/>
    <w:rsid w:val="00CD5809"/>
    <w:rsid w:val="00CE5A05"/>
    <w:rsid w:val="00CF2526"/>
    <w:rsid w:val="00CF3CB7"/>
    <w:rsid w:val="00CF5586"/>
    <w:rsid w:val="00CF6E92"/>
    <w:rsid w:val="00D0129C"/>
    <w:rsid w:val="00D03BD8"/>
    <w:rsid w:val="00D0564F"/>
    <w:rsid w:val="00D07C33"/>
    <w:rsid w:val="00D105E8"/>
    <w:rsid w:val="00D1136C"/>
    <w:rsid w:val="00D11CC5"/>
    <w:rsid w:val="00D1718D"/>
    <w:rsid w:val="00D26562"/>
    <w:rsid w:val="00D26E50"/>
    <w:rsid w:val="00D31DE3"/>
    <w:rsid w:val="00D33633"/>
    <w:rsid w:val="00D33963"/>
    <w:rsid w:val="00D33BF3"/>
    <w:rsid w:val="00D45DD3"/>
    <w:rsid w:val="00D45E8A"/>
    <w:rsid w:val="00D47D3C"/>
    <w:rsid w:val="00D53260"/>
    <w:rsid w:val="00D53EC4"/>
    <w:rsid w:val="00D7180C"/>
    <w:rsid w:val="00D72DFD"/>
    <w:rsid w:val="00D8659A"/>
    <w:rsid w:val="00D903BE"/>
    <w:rsid w:val="00D90F99"/>
    <w:rsid w:val="00D917A9"/>
    <w:rsid w:val="00D93A92"/>
    <w:rsid w:val="00D95106"/>
    <w:rsid w:val="00DA0D6E"/>
    <w:rsid w:val="00DA28CF"/>
    <w:rsid w:val="00DA38C8"/>
    <w:rsid w:val="00DA579C"/>
    <w:rsid w:val="00DB403E"/>
    <w:rsid w:val="00DB5759"/>
    <w:rsid w:val="00DB64E5"/>
    <w:rsid w:val="00DC0DAF"/>
    <w:rsid w:val="00DC2FFB"/>
    <w:rsid w:val="00DC74C9"/>
    <w:rsid w:val="00DC7FA7"/>
    <w:rsid w:val="00DD0707"/>
    <w:rsid w:val="00DD1AC8"/>
    <w:rsid w:val="00DD31B9"/>
    <w:rsid w:val="00DD3412"/>
    <w:rsid w:val="00DD39F5"/>
    <w:rsid w:val="00DD4C2A"/>
    <w:rsid w:val="00DD622B"/>
    <w:rsid w:val="00DE44D7"/>
    <w:rsid w:val="00DE7163"/>
    <w:rsid w:val="00DF313C"/>
    <w:rsid w:val="00E00B57"/>
    <w:rsid w:val="00E102E1"/>
    <w:rsid w:val="00E12F80"/>
    <w:rsid w:val="00E15D73"/>
    <w:rsid w:val="00E25C80"/>
    <w:rsid w:val="00E25F90"/>
    <w:rsid w:val="00E26312"/>
    <w:rsid w:val="00E264AC"/>
    <w:rsid w:val="00E30621"/>
    <w:rsid w:val="00E310E2"/>
    <w:rsid w:val="00E35079"/>
    <w:rsid w:val="00E43A0A"/>
    <w:rsid w:val="00E45764"/>
    <w:rsid w:val="00E50199"/>
    <w:rsid w:val="00E50E8A"/>
    <w:rsid w:val="00E63557"/>
    <w:rsid w:val="00E64609"/>
    <w:rsid w:val="00E654B4"/>
    <w:rsid w:val="00E658F3"/>
    <w:rsid w:val="00E7349F"/>
    <w:rsid w:val="00E7476F"/>
    <w:rsid w:val="00E760DE"/>
    <w:rsid w:val="00E767E6"/>
    <w:rsid w:val="00E76A14"/>
    <w:rsid w:val="00E84BAC"/>
    <w:rsid w:val="00E90E88"/>
    <w:rsid w:val="00E9409F"/>
    <w:rsid w:val="00EA1206"/>
    <w:rsid w:val="00EA13EE"/>
    <w:rsid w:val="00EA1EA3"/>
    <w:rsid w:val="00EA2AEE"/>
    <w:rsid w:val="00EA5828"/>
    <w:rsid w:val="00EA7AE8"/>
    <w:rsid w:val="00EA7BAE"/>
    <w:rsid w:val="00EB10C7"/>
    <w:rsid w:val="00EB1E18"/>
    <w:rsid w:val="00EB304C"/>
    <w:rsid w:val="00EB6563"/>
    <w:rsid w:val="00EB7F85"/>
    <w:rsid w:val="00ED2500"/>
    <w:rsid w:val="00ED46AA"/>
    <w:rsid w:val="00ED4867"/>
    <w:rsid w:val="00ED4CBF"/>
    <w:rsid w:val="00ED5164"/>
    <w:rsid w:val="00ED73A4"/>
    <w:rsid w:val="00EE2950"/>
    <w:rsid w:val="00EE4445"/>
    <w:rsid w:val="00EE5510"/>
    <w:rsid w:val="00EF3446"/>
    <w:rsid w:val="00F074DB"/>
    <w:rsid w:val="00F113E6"/>
    <w:rsid w:val="00F24BF8"/>
    <w:rsid w:val="00F27345"/>
    <w:rsid w:val="00F3027D"/>
    <w:rsid w:val="00F33F28"/>
    <w:rsid w:val="00F4007D"/>
    <w:rsid w:val="00F52D3B"/>
    <w:rsid w:val="00F548AD"/>
    <w:rsid w:val="00F548B6"/>
    <w:rsid w:val="00F60D04"/>
    <w:rsid w:val="00F62C85"/>
    <w:rsid w:val="00F65FE7"/>
    <w:rsid w:val="00F66D1C"/>
    <w:rsid w:val="00F67CA5"/>
    <w:rsid w:val="00F77650"/>
    <w:rsid w:val="00F829FE"/>
    <w:rsid w:val="00F82EC3"/>
    <w:rsid w:val="00F82FCA"/>
    <w:rsid w:val="00F83462"/>
    <w:rsid w:val="00F843F7"/>
    <w:rsid w:val="00F844F3"/>
    <w:rsid w:val="00F848DA"/>
    <w:rsid w:val="00F84C19"/>
    <w:rsid w:val="00F93F17"/>
    <w:rsid w:val="00F970A0"/>
    <w:rsid w:val="00FA0E5A"/>
    <w:rsid w:val="00FA115C"/>
    <w:rsid w:val="00FA146A"/>
    <w:rsid w:val="00FA6167"/>
    <w:rsid w:val="00FA648B"/>
    <w:rsid w:val="00FB66EF"/>
    <w:rsid w:val="00FC1F2C"/>
    <w:rsid w:val="00FC32B6"/>
    <w:rsid w:val="00FC416F"/>
    <w:rsid w:val="00FC6A14"/>
    <w:rsid w:val="00FD6A2A"/>
    <w:rsid w:val="00FE0B61"/>
    <w:rsid w:val="00FE27C1"/>
    <w:rsid w:val="00FE69C9"/>
    <w:rsid w:val="00FF280B"/>
    <w:rsid w:val="00FF563A"/>
    <w:rsid w:val="00FF6D5E"/>
    <w:rsid w:val="00FF732B"/>
    <w:rsid w:val="010B2F2D"/>
    <w:rsid w:val="01153BFF"/>
    <w:rsid w:val="01635739"/>
    <w:rsid w:val="01A33467"/>
    <w:rsid w:val="0294071D"/>
    <w:rsid w:val="02B8572F"/>
    <w:rsid w:val="02EC4BB1"/>
    <w:rsid w:val="03556732"/>
    <w:rsid w:val="03B64DFD"/>
    <w:rsid w:val="03C159BD"/>
    <w:rsid w:val="03F93865"/>
    <w:rsid w:val="03FF18B8"/>
    <w:rsid w:val="05403B9D"/>
    <w:rsid w:val="05440636"/>
    <w:rsid w:val="05754456"/>
    <w:rsid w:val="0596745A"/>
    <w:rsid w:val="05F5607A"/>
    <w:rsid w:val="06C87930"/>
    <w:rsid w:val="06F86CB0"/>
    <w:rsid w:val="072303D8"/>
    <w:rsid w:val="083B0E75"/>
    <w:rsid w:val="08C4611C"/>
    <w:rsid w:val="08F11E0C"/>
    <w:rsid w:val="091A3666"/>
    <w:rsid w:val="09802B3E"/>
    <w:rsid w:val="098F677F"/>
    <w:rsid w:val="09B575BD"/>
    <w:rsid w:val="09B6324F"/>
    <w:rsid w:val="09EB78E9"/>
    <w:rsid w:val="09F13C48"/>
    <w:rsid w:val="0B3B2711"/>
    <w:rsid w:val="0BF65F4F"/>
    <w:rsid w:val="0C1A5B09"/>
    <w:rsid w:val="0CBF3F7A"/>
    <w:rsid w:val="0D367627"/>
    <w:rsid w:val="0D894E59"/>
    <w:rsid w:val="0D9A1C9E"/>
    <w:rsid w:val="0DC81438"/>
    <w:rsid w:val="0E0C59A3"/>
    <w:rsid w:val="0E6C52D3"/>
    <w:rsid w:val="0F38525C"/>
    <w:rsid w:val="0F570988"/>
    <w:rsid w:val="0F801081"/>
    <w:rsid w:val="0F8803E8"/>
    <w:rsid w:val="0FAC7117"/>
    <w:rsid w:val="0FCE3AC0"/>
    <w:rsid w:val="0FEC647C"/>
    <w:rsid w:val="106A316F"/>
    <w:rsid w:val="10BA0192"/>
    <w:rsid w:val="11213D33"/>
    <w:rsid w:val="114F7B04"/>
    <w:rsid w:val="11964AB1"/>
    <w:rsid w:val="11D764F5"/>
    <w:rsid w:val="12001C3D"/>
    <w:rsid w:val="125A3C58"/>
    <w:rsid w:val="131B2647"/>
    <w:rsid w:val="133D6546"/>
    <w:rsid w:val="13A42BF4"/>
    <w:rsid w:val="13C202F4"/>
    <w:rsid w:val="13CE53B1"/>
    <w:rsid w:val="149F2E5D"/>
    <w:rsid w:val="151A013B"/>
    <w:rsid w:val="152B465E"/>
    <w:rsid w:val="15330719"/>
    <w:rsid w:val="156B173F"/>
    <w:rsid w:val="15AD5A5F"/>
    <w:rsid w:val="15B257B8"/>
    <w:rsid w:val="15F67DC8"/>
    <w:rsid w:val="168C3E23"/>
    <w:rsid w:val="16D177A1"/>
    <w:rsid w:val="16FB5A52"/>
    <w:rsid w:val="170F2CE4"/>
    <w:rsid w:val="1734539F"/>
    <w:rsid w:val="178418F1"/>
    <w:rsid w:val="17AF2D7E"/>
    <w:rsid w:val="17BD3229"/>
    <w:rsid w:val="17D541E7"/>
    <w:rsid w:val="18676528"/>
    <w:rsid w:val="195149D4"/>
    <w:rsid w:val="1A6A5891"/>
    <w:rsid w:val="1AB351DE"/>
    <w:rsid w:val="1B404B7D"/>
    <w:rsid w:val="1B48085E"/>
    <w:rsid w:val="1C5B7259"/>
    <w:rsid w:val="1C703FAA"/>
    <w:rsid w:val="1CAE0343"/>
    <w:rsid w:val="1CD14BB6"/>
    <w:rsid w:val="1D1B06C1"/>
    <w:rsid w:val="1D1D6511"/>
    <w:rsid w:val="1D770673"/>
    <w:rsid w:val="1D8034F7"/>
    <w:rsid w:val="1E512705"/>
    <w:rsid w:val="1EC2286A"/>
    <w:rsid w:val="1EE73A5A"/>
    <w:rsid w:val="1F0928F4"/>
    <w:rsid w:val="1FB06D71"/>
    <w:rsid w:val="1FDA3517"/>
    <w:rsid w:val="201E3DA3"/>
    <w:rsid w:val="20506F6C"/>
    <w:rsid w:val="20C842DC"/>
    <w:rsid w:val="20CC0898"/>
    <w:rsid w:val="211A055C"/>
    <w:rsid w:val="21350989"/>
    <w:rsid w:val="21551D58"/>
    <w:rsid w:val="216F5188"/>
    <w:rsid w:val="218F5F82"/>
    <w:rsid w:val="21FC191A"/>
    <w:rsid w:val="22322512"/>
    <w:rsid w:val="22DB7B05"/>
    <w:rsid w:val="232C5189"/>
    <w:rsid w:val="2357385C"/>
    <w:rsid w:val="237A394E"/>
    <w:rsid w:val="23AC033F"/>
    <w:rsid w:val="23FB3250"/>
    <w:rsid w:val="242D2E05"/>
    <w:rsid w:val="242F55CE"/>
    <w:rsid w:val="2533190D"/>
    <w:rsid w:val="253A54F5"/>
    <w:rsid w:val="254176EE"/>
    <w:rsid w:val="254A0BA7"/>
    <w:rsid w:val="254D018B"/>
    <w:rsid w:val="25C67659"/>
    <w:rsid w:val="25F6128D"/>
    <w:rsid w:val="267200EE"/>
    <w:rsid w:val="26C019AC"/>
    <w:rsid w:val="26DA6029"/>
    <w:rsid w:val="26E31DE9"/>
    <w:rsid w:val="26E50AF7"/>
    <w:rsid w:val="27BB2B2B"/>
    <w:rsid w:val="27E0066B"/>
    <w:rsid w:val="2867576B"/>
    <w:rsid w:val="28C66A2D"/>
    <w:rsid w:val="28D07975"/>
    <w:rsid w:val="28F5188B"/>
    <w:rsid w:val="29F13E09"/>
    <w:rsid w:val="2A207444"/>
    <w:rsid w:val="2A2B545A"/>
    <w:rsid w:val="2A5732CC"/>
    <w:rsid w:val="2A60120F"/>
    <w:rsid w:val="2AAD30AB"/>
    <w:rsid w:val="2AEB5726"/>
    <w:rsid w:val="2AF27542"/>
    <w:rsid w:val="2B0F642F"/>
    <w:rsid w:val="2B434E3D"/>
    <w:rsid w:val="2B460447"/>
    <w:rsid w:val="2BCE52DD"/>
    <w:rsid w:val="2BE53A5B"/>
    <w:rsid w:val="2BF14334"/>
    <w:rsid w:val="2C050184"/>
    <w:rsid w:val="2C071C07"/>
    <w:rsid w:val="2C534B77"/>
    <w:rsid w:val="2CE4556D"/>
    <w:rsid w:val="2D133368"/>
    <w:rsid w:val="2D162433"/>
    <w:rsid w:val="2D76491F"/>
    <w:rsid w:val="2E1D39C6"/>
    <w:rsid w:val="2EA76890"/>
    <w:rsid w:val="2EDC3E63"/>
    <w:rsid w:val="2F790347"/>
    <w:rsid w:val="2F955161"/>
    <w:rsid w:val="2FBD0FA9"/>
    <w:rsid w:val="2FDB6DFB"/>
    <w:rsid w:val="2FFC4EDA"/>
    <w:rsid w:val="30D93E6B"/>
    <w:rsid w:val="30E2322F"/>
    <w:rsid w:val="317968D1"/>
    <w:rsid w:val="31AB1EC2"/>
    <w:rsid w:val="31B300DD"/>
    <w:rsid w:val="32EA7A9D"/>
    <w:rsid w:val="33226CB1"/>
    <w:rsid w:val="336A1238"/>
    <w:rsid w:val="337F6C33"/>
    <w:rsid w:val="33C1399E"/>
    <w:rsid w:val="341E693E"/>
    <w:rsid w:val="34905E78"/>
    <w:rsid w:val="34A055EE"/>
    <w:rsid w:val="34D50982"/>
    <w:rsid w:val="34F75272"/>
    <w:rsid w:val="3505599E"/>
    <w:rsid w:val="3530695C"/>
    <w:rsid w:val="35A77D9D"/>
    <w:rsid w:val="35D150EF"/>
    <w:rsid w:val="35EF2D2A"/>
    <w:rsid w:val="364768E9"/>
    <w:rsid w:val="36496ABF"/>
    <w:rsid w:val="367C1798"/>
    <w:rsid w:val="36A81EFE"/>
    <w:rsid w:val="3745071E"/>
    <w:rsid w:val="375A1D34"/>
    <w:rsid w:val="377B53A0"/>
    <w:rsid w:val="378751CA"/>
    <w:rsid w:val="3890749E"/>
    <w:rsid w:val="38A607ED"/>
    <w:rsid w:val="39286AC1"/>
    <w:rsid w:val="3952781A"/>
    <w:rsid w:val="3A0B33BE"/>
    <w:rsid w:val="3AF17780"/>
    <w:rsid w:val="3B4A1DBE"/>
    <w:rsid w:val="3B720C16"/>
    <w:rsid w:val="3BC15500"/>
    <w:rsid w:val="3C7B15C9"/>
    <w:rsid w:val="3CA54369"/>
    <w:rsid w:val="3D3641FE"/>
    <w:rsid w:val="3D4840B1"/>
    <w:rsid w:val="3DB20496"/>
    <w:rsid w:val="3DC32E8C"/>
    <w:rsid w:val="3DDE4730"/>
    <w:rsid w:val="3E7B1E88"/>
    <w:rsid w:val="3E9B0BF7"/>
    <w:rsid w:val="3EB53DEA"/>
    <w:rsid w:val="3F15128B"/>
    <w:rsid w:val="3F1F114B"/>
    <w:rsid w:val="3FB54894"/>
    <w:rsid w:val="3FCB65F8"/>
    <w:rsid w:val="402C5117"/>
    <w:rsid w:val="407F5D7B"/>
    <w:rsid w:val="409D3EBE"/>
    <w:rsid w:val="40A45DEA"/>
    <w:rsid w:val="40C36392"/>
    <w:rsid w:val="41065EA0"/>
    <w:rsid w:val="41E10EEB"/>
    <w:rsid w:val="41E35F12"/>
    <w:rsid w:val="424018F4"/>
    <w:rsid w:val="427121AD"/>
    <w:rsid w:val="42DC6949"/>
    <w:rsid w:val="42FC1599"/>
    <w:rsid w:val="43551E63"/>
    <w:rsid w:val="44F1581F"/>
    <w:rsid w:val="44F34C16"/>
    <w:rsid w:val="44F87AFD"/>
    <w:rsid w:val="45137BA1"/>
    <w:rsid w:val="456A29DA"/>
    <w:rsid w:val="456D47DA"/>
    <w:rsid w:val="459F3465"/>
    <w:rsid w:val="45C85C90"/>
    <w:rsid w:val="45F80E1C"/>
    <w:rsid w:val="465600C9"/>
    <w:rsid w:val="46C453E1"/>
    <w:rsid w:val="46D35E6F"/>
    <w:rsid w:val="47174E82"/>
    <w:rsid w:val="473D0A7B"/>
    <w:rsid w:val="47880519"/>
    <w:rsid w:val="47D921A8"/>
    <w:rsid w:val="47F87225"/>
    <w:rsid w:val="482A2D90"/>
    <w:rsid w:val="48403064"/>
    <w:rsid w:val="491D7CA8"/>
    <w:rsid w:val="49E83471"/>
    <w:rsid w:val="4A4318F0"/>
    <w:rsid w:val="4A63659B"/>
    <w:rsid w:val="4B0353B0"/>
    <w:rsid w:val="4B6C77AC"/>
    <w:rsid w:val="4B982B36"/>
    <w:rsid w:val="4BCC21A0"/>
    <w:rsid w:val="4CB171D7"/>
    <w:rsid w:val="4D5025E8"/>
    <w:rsid w:val="4D8B1301"/>
    <w:rsid w:val="4DE90C17"/>
    <w:rsid w:val="4E5E0B11"/>
    <w:rsid w:val="4F3D2E47"/>
    <w:rsid w:val="4F760717"/>
    <w:rsid w:val="4FCB1987"/>
    <w:rsid w:val="4FD806C7"/>
    <w:rsid w:val="4FDF0E06"/>
    <w:rsid w:val="50014D56"/>
    <w:rsid w:val="50CD3A56"/>
    <w:rsid w:val="50E24EDF"/>
    <w:rsid w:val="513D004B"/>
    <w:rsid w:val="514321DD"/>
    <w:rsid w:val="518F26D7"/>
    <w:rsid w:val="519839A9"/>
    <w:rsid w:val="51CC47FB"/>
    <w:rsid w:val="51E3088F"/>
    <w:rsid w:val="52166C4D"/>
    <w:rsid w:val="521C1FED"/>
    <w:rsid w:val="52FF658D"/>
    <w:rsid w:val="532F6C79"/>
    <w:rsid w:val="533737F9"/>
    <w:rsid w:val="53572BBB"/>
    <w:rsid w:val="536820EB"/>
    <w:rsid w:val="53772468"/>
    <w:rsid w:val="53B14BC9"/>
    <w:rsid w:val="53CA4241"/>
    <w:rsid w:val="53CF2934"/>
    <w:rsid w:val="53E339DE"/>
    <w:rsid w:val="544D6F47"/>
    <w:rsid w:val="545B1619"/>
    <w:rsid w:val="55403CE8"/>
    <w:rsid w:val="55CD3D94"/>
    <w:rsid w:val="5618721E"/>
    <w:rsid w:val="566F0ADA"/>
    <w:rsid w:val="56B9084B"/>
    <w:rsid w:val="56C329EC"/>
    <w:rsid w:val="56F6605A"/>
    <w:rsid w:val="57067A9C"/>
    <w:rsid w:val="57F10900"/>
    <w:rsid w:val="57F57AD7"/>
    <w:rsid w:val="581B3F78"/>
    <w:rsid w:val="58724728"/>
    <w:rsid w:val="58C06ED4"/>
    <w:rsid w:val="58E31326"/>
    <w:rsid w:val="59384504"/>
    <w:rsid w:val="59E00A1F"/>
    <w:rsid w:val="59F4758E"/>
    <w:rsid w:val="59F6367C"/>
    <w:rsid w:val="59FD21C5"/>
    <w:rsid w:val="5AA03754"/>
    <w:rsid w:val="5AB704A1"/>
    <w:rsid w:val="5AE55A1B"/>
    <w:rsid w:val="5B1032F8"/>
    <w:rsid w:val="5B110D6B"/>
    <w:rsid w:val="5B532A87"/>
    <w:rsid w:val="5B5A432A"/>
    <w:rsid w:val="5B7C407D"/>
    <w:rsid w:val="5B881F59"/>
    <w:rsid w:val="5B8A549F"/>
    <w:rsid w:val="5BDF7654"/>
    <w:rsid w:val="5C354B27"/>
    <w:rsid w:val="5CA86E28"/>
    <w:rsid w:val="5D295C0A"/>
    <w:rsid w:val="5D88699E"/>
    <w:rsid w:val="5E575F04"/>
    <w:rsid w:val="5E6E6274"/>
    <w:rsid w:val="5EDD1406"/>
    <w:rsid w:val="5F2B6098"/>
    <w:rsid w:val="60402693"/>
    <w:rsid w:val="604F4451"/>
    <w:rsid w:val="607054EA"/>
    <w:rsid w:val="609531EB"/>
    <w:rsid w:val="61456818"/>
    <w:rsid w:val="615020A8"/>
    <w:rsid w:val="617D7BB2"/>
    <w:rsid w:val="619234CA"/>
    <w:rsid w:val="61A32B00"/>
    <w:rsid w:val="61FF71D6"/>
    <w:rsid w:val="624970BA"/>
    <w:rsid w:val="62B504F7"/>
    <w:rsid w:val="62CB5F2D"/>
    <w:rsid w:val="62D5109A"/>
    <w:rsid w:val="63073A9E"/>
    <w:rsid w:val="63561B81"/>
    <w:rsid w:val="63A66E38"/>
    <w:rsid w:val="65114682"/>
    <w:rsid w:val="65146856"/>
    <w:rsid w:val="65267B85"/>
    <w:rsid w:val="656B4081"/>
    <w:rsid w:val="662636BC"/>
    <w:rsid w:val="665838C2"/>
    <w:rsid w:val="665A4033"/>
    <w:rsid w:val="675D4900"/>
    <w:rsid w:val="67C40E60"/>
    <w:rsid w:val="68050748"/>
    <w:rsid w:val="686E7C67"/>
    <w:rsid w:val="68791E61"/>
    <w:rsid w:val="689D6623"/>
    <w:rsid w:val="68E33709"/>
    <w:rsid w:val="6935682B"/>
    <w:rsid w:val="69720B2C"/>
    <w:rsid w:val="697748C3"/>
    <w:rsid w:val="699872E8"/>
    <w:rsid w:val="69B128FB"/>
    <w:rsid w:val="6ABE785D"/>
    <w:rsid w:val="6AEE78A5"/>
    <w:rsid w:val="6AF319B3"/>
    <w:rsid w:val="6B1777B5"/>
    <w:rsid w:val="6B830933"/>
    <w:rsid w:val="6BD51E6D"/>
    <w:rsid w:val="6C387C3A"/>
    <w:rsid w:val="6C452FD0"/>
    <w:rsid w:val="6C656BE1"/>
    <w:rsid w:val="6CB73802"/>
    <w:rsid w:val="6D0E2649"/>
    <w:rsid w:val="6E313494"/>
    <w:rsid w:val="6E516FB8"/>
    <w:rsid w:val="6E87552E"/>
    <w:rsid w:val="6E8B3F89"/>
    <w:rsid w:val="6EAF7732"/>
    <w:rsid w:val="6F781A2A"/>
    <w:rsid w:val="70225E04"/>
    <w:rsid w:val="707C37A7"/>
    <w:rsid w:val="707C6DCB"/>
    <w:rsid w:val="70904B64"/>
    <w:rsid w:val="70ED2766"/>
    <w:rsid w:val="712F6E9D"/>
    <w:rsid w:val="72784455"/>
    <w:rsid w:val="72BB1A7D"/>
    <w:rsid w:val="72D33188"/>
    <w:rsid w:val="72EA54EA"/>
    <w:rsid w:val="732E283D"/>
    <w:rsid w:val="741C0E3D"/>
    <w:rsid w:val="74432A39"/>
    <w:rsid w:val="74834466"/>
    <w:rsid w:val="74BC1C39"/>
    <w:rsid w:val="74E730FD"/>
    <w:rsid w:val="75171ECC"/>
    <w:rsid w:val="75491DE6"/>
    <w:rsid w:val="75640DE7"/>
    <w:rsid w:val="756A5D63"/>
    <w:rsid w:val="7586625A"/>
    <w:rsid w:val="761A61F5"/>
    <w:rsid w:val="764F753B"/>
    <w:rsid w:val="769F6407"/>
    <w:rsid w:val="76C61AA7"/>
    <w:rsid w:val="76E15E7A"/>
    <w:rsid w:val="77077864"/>
    <w:rsid w:val="775D0177"/>
    <w:rsid w:val="77630A44"/>
    <w:rsid w:val="778423EA"/>
    <w:rsid w:val="77E072B7"/>
    <w:rsid w:val="78A72522"/>
    <w:rsid w:val="78C82615"/>
    <w:rsid w:val="792C3D1E"/>
    <w:rsid w:val="79C44111"/>
    <w:rsid w:val="7A341C73"/>
    <w:rsid w:val="7A674D30"/>
    <w:rsid w:val="7AA02AD8"/>
    <w:rsid w:val="7AF303FD"/>
    <w:rsid w:val="7BA234ED"/>
    <w:rsid w:val="7BFA6787"/>
    <w:rsid w:val="7C0F121D"/>
    <w:rsid w:val="7C2531D0"/>
    <w:rsid w:val="7C662E05"/>
    <w:rsid w:val="7C8526EE"/>
    <w:rsid w:val="7CEC1998"/>
    <w:rsid w:val="7CED7ADD"/>
    <w:rsid w:val="7D201FDF"/>
    <w:rsid w:val="7D38724A"/>
    <w:rsid w:val="7D513217"/>
    <w:rsid w:val="7D8A7633"/>
    <w:rsid w:val="7DB00B9B"/>
    <w:rsid w:val="7DCC279C"/>
    <w:rsid w:val="7DF75B44"/>
    <w:rsid w:val="7E951ADC"/>
    <w:rsid w:val="7E9E2D3D"/>
    <w:rsid w:val="7EF937C5"/>
    <w:rsid w:val="7F5079B7"/>
    <w:rsid w:val="7F647DAD"/>
    <w:rsid w:val="7FA04F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customStyle="1" w:styleId="2">
    <w:name w:val="BodyText1I2"/>
    <w:basedOn w:val="3"/>
    <w:next w:val="5"/>
    <w:qFormat/>
    <w:uiPriority w:val="0"/>
    <w:pPr>
      <w:spacing w:after="120"/>
      <w:ind w:left="420" w:leftChars="200" w:firstLine="420" w:firstLineChars="200"/>
      <w:jc w:val="both"/>
      <w:textAlignment w:val="baseline"/>
    </w:pPr>
    <w:rPr>
      <w:rFonts w:ascii="Calibri" w:hAnsi="Calibri" w:eastAsia="宋体" w:cs="Times New Roman"/>
    </w:rPr>
  </w:style>
  <w:style w:type="paragraph" w:customStyle="1" w:styleId="3">
    <w:name w:val="BodyTextIndent"/>
    <w:basedOn w:val="1"/>
    <w:next w:val="4"/>
    <w:qFormat/>
    <w:uiPriority w:val="0"/>
    <w:pPr>
      <w:spacing w:after="120"/>
      <w:ind w:left="420" w:leftChars="200"/>
      <w:jc w:val="both"/>
      <w:textAlignment w:val="baseline"/>
    </w:pPr>
    <w:rPr>
      <w:rFonts w:ascii="Calibri" w:hAnsi="Calibri" w:eastAsia="宋体" w:cs="Times New Roman"/>
    </w:rPr>
  </w:style>
  <w:style w:type="paragraph" w:customStyle="1" w:styleId="4">
    <w:name w:val="NormalIndent"/>
    <w:basedOn w:val="1"/>
    <w:qFormat/>
    <w:uiPriority w:val="0"/>
    <w:pPr>
      <w:ind w:firstLine="420" w:firstLineChars="200"/>
      <w:jc w:val="both"/>
      <w:textAlignment w:val="baseline"/>
    </w:pPr>
    <w:rPr>
      <w:rFonts w:ascii="Calibri" w:hAnsi="Calibri" w:eastAsia="仿宋" w:cs="Times New Roman"/>
      <w:kern w:val="2"/>
      <w:sz w:val="32"/>
      <w:szCs w:val="24"/>
      <w:lang w:val="en-US" w:eastAsia="zh-CN" w:bidi="ar-SA"/>
    </w:rPr>
  </w:style>
  <w:style w:type="paragraph" w:customStyle="1" w:styleId="5">
    <w:name w:val="BodyText1I"/>
    <w:basedOn w:val="6"/>
    <w:qFormat/>
    <w:uiPriority w:val="0"/>
    <w:pPr>
      <w:ind w:firstLine="420" w:firstLineChars="100"/>
    </w:pPr>
  </w:style>
  <w:style w:type="paragraph" w:customStyle="1" w:styleId="6">
    <w:name w:val="BodyText"/>
    <w:basedOn w:val="1"/>
    <w:next w:val="1"/>
    <w:qFormat/>
    <w:uiPriority w:val="0"/>
    <w:pPr>
      <w:spacing w:after="120"/>
      <w:textAlignment w:val="baseline"/>
    </w:pPr>
  </w:style>
  <w:style w:type="paragraph" w:styleId="7">
    <w:name w:val="Body Text"/>
    <w:basedOn w:val="1"/>
    <w:next w:val="1"/>
    <w:qFormat/>
    <w:uiPriority w:val="1"/>
    <w:pPr>
      <w:autoSpaceDE w:val="0"/>
      <w:autoSpaceDN w:val="0"/>
      <w:adjustRightInd w:val="0"/>
      <w:spacing w:before="205"/>
      <w:ind w:left="120"/>
      <w:jc w:val="left"/>
    </w:pPr>
    <w:rPr>
      <w:rFonts w:ascii="仿宋" w:eastAsia="仿宋" w:cs="仿宋"/>
      <w:kern w:val="0"/>
      <w:sz w:val="32"/>
      <w:szCs w:val="32"/>
    </w:rPr>
  </w:style>
  <w:style w:type="paragraph" w:styleId="8">
    <w:name w:val="toc 3"/>
    <w:basedOn w:val="1"/>
    <w:next w:val="1"/>
    <w:qFormat/>
    <w:uiPriority w:val="0"/>
    <w:pPr>
      <w:ind w:left="420"/>
    </w:pPr>
    <w:rPr>
      <w:rFonts w:ascii="等线" w:hAnsi="等线" w:eastAsia="等线"/>
      <w:b/>
      <w:sz w:val="30"/>
      <w:szCs w:val="30"/>
    </w:rPr>
  </w:style>
  <w:style w:type="paragraph" w:styleId="9">
    <w:name w:val="Date"/>
    <w:basedOn w:val="1"/>
    <w:next w:val="1"/>
    <w:qFormat/>
    <w:uiPriority w:val="0"/>
    <w:pPr>
      <w:ind w:left="100" w:leftChars="2500"/>
    </w:pPr>
  </w:style>
  <w:style w:type="paragraph" w:styleId="10">
    <w:name w:val="Balloon Text"/>
    <w:basedOn w:val="1"/>
    <w:semiHidden/>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6">
    <w:name w:val="page number"/>
    <w:basedOn w:val="15"/>
    <w:qFormat/>
    <w:uiPriority w:val="0"/>
  </w:style>
  <w:style w:type="paragraph" w:customStyle="1" w:styleId="17">
    <w:name w:val="文头"/>
    <w:basedOn w:val="1"/>
    <w:qFormat/>
    <w:uiPriority w:val="0"/>
    <w:pPr>
      <w:tabs>
        <w:tab w:val="left" w:pos="6663"/>
      </w:tabs>
      <w:autoSpaceDE w:val="0"/>
      <w:autoSpaceDN w:val="0"/>
      <w:snapToGrid w:val="0"/>
      <w:spacing w:after="1000" w:line="3100" w:lineRule="atLeast"/>
      <w:ind w:left="511" w:right="227" w:hanging="284"/>
      <w:jc w:val="distribute"/>
    </w:pPr>
    <w:rPr>
      <w:rFonts w:ascii="汉鼎简大宋" w:eastAsia="汉鼎简大宋"/>
      <w:b/>
      <w:snapToGrid w:val="0"/>
      <w:color w:val="FF0000"/>
      <w:w w:val="62"/>
      <w:sz w:val="140"/>
    </w:rPr>
  </w:style>
  <w:style w:type="paragraph" w:customStyle="1" w:styleId="18">
    <w:name w:val="标题1"/>
    <w:basedOn w:val="1"/>
    <w:next w:val="1"/>
    <w:qFormat/>
    <w:uiPriority w:val="0"/>
    <w:pPr>
      <w:tabs>
        <w:tab w:val="left" w:pos="9193"/>
        <w:tab w:val="left" w:pos="9827"/>
      </w:tabs>
      <w:spacing w:line="640" w:lineRule="atLeast"/>
      <w:jc w:val="center"/>
    </w:pPr>
    <w:rPr>
      <w:rFonts w:eastAsia="方正小标宋_GBK"/>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EAF8D9-C4A3-4B9E-9F5D-102B7521F7E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276</Words>
  <Characters>1574</Characters>
  <Lines>13</Lines>
  <Paragraphs>3</Paragraphs>
  <TotalTime>4</TotalTime>
  <ScaleCrop>false</ScaleCrop>
  <LinksUpToDate>false</LinksUpToDate>
  <CharactersWithSpaces>1847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2021-12-10T03:16:00Z</dcterms:created>
  <dc:creator>微软用户</dc:creator>
  <cp:lastModifiedBy>胖子，回来</cp:lastModifiedBy>
  <cp:lastPrinted>2021-12-15T02:44:00Z</cp:lastPrinted>
  <dcterms:modified xsi:type="dcterms:W3CDTF">2021-12-15T08:07:23Z</dcterms:modified>
  <dc:title>宜兴市人民政府关于                      丁山监狱整体迁建工程项目的            审核意见</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1F4B5F24D95F445BB82714A5CBF85AAF</vt:lpwstr>
  </property>
</Properties>
</file>